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C21BE" w14:textId="30AE0952" w:rsidR="00BF7B3A" w:rsidRPr="009F62DD" w:rsidRDefault="002A79E0" w:rsidP="003F7486">
      <w:pPr>
        <w:spacing w:after="0"/>
        <w:jc w:val="center"/>
        <w:rPr>
          <w:rFonts w:ascii="Times New Roman" w:hAnsi="Times New Roman" w:cs="Times New Roman"/>
        </w:rPr>
      </w:pPr>
      <w:r w:rsidRPr="009F62DD">
        <w:rPr>
          <w:rFonts w:ascii="Times New Roman" w:hAnsi="Times New Roman" w:cs="Times New Roman"/>
          <w:noProof/>
        </w:rPr>
        <w:drawing>
          <wp:inline distT="0" distB="0" distL="0" distR="0" wp14:anchorId="0985DE08" wp14:editId="78B53250">
            <wp:extent cx="3473355" cy="96482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01626" cy="972674"/>
                    </a:xfrm>
                    <a:prstGeom prst="rect">
                      <a:avLst/>
                    </a:prstGeom>
                    <a:noFill/>
                    <a:ln>
                      <a:noFill/>
                    </a:ln>
                  </pic:spPr>
                </pic:pic>
              </a:graphicData>
            </a:graphic>
          </wp:inline>
        </w:drawing>
      </w:r>
    </w:p>
    <w:p w14:paraId="68452F6A" w14:textId="77777777" w:rsidR="003F7486" w:rsidRPr="009F62DD" w:rsidRDefault="003F7486" w:rsidP="003F7486">
      <w:pPr>
        <w:spacing w:after="0"/>
        <w:jc w:val="center"/>
        <w:rPr>
          <w:rFonts w:ascii="Times New Roman" w:hAnsi="Times New Roman" w:cs="Times New Roman"/>
          <w:b/>
          <w:bCs/>
        </w:rPr>
      </w:pPr>
    </w:p>
    <w:p w14:paraId="6455E34E" w14:textId="3C51A996" w:rsidR="002A79E0" w:rsidRPr="009F62DD" w:rsidRDefault="002A79E0" w:rsidP="003F7486">
      <w:pPr>
        <w:spacing w:after="0"/>
        <w:jc w:val="center"/>
        <w:rPr>
          <w:rFonts w:ascii="Times New Roman" w:hAnsi="Times New Roman" w:cs="Times New Roman"/>
          <w:b/>
          <w:bCs/>
        </w:rPr>
      </w:pPr>
      <w:r w:rsidRPr="009F62DD">
        <w:rPr>
          <w:rFonts w:ascii="Times New Roman" w:hAnsi="Times New Roman" w:cs="Times New Roman"/>
          <w:b/>
          <w:bCs/>
        </w:rPr>
        <w:t>202</w:t>
      </w:r>
      <w:r w:rsidR="00FF1AFC" w:rsidRPr="009F62DD">
        <w:rPr>
          <w:rFonts w:ascii="Times New Roman" w:hAnsi="Times New Roman" w:cs="Times New Roman"/>
          <w:b/>
          <w:bCs/>
        </w:rPr>
        <w:t>1</w:t>
      </w:r>
      <w:r w:rsidRPr="009F62DD">
        <w:rPr>
          <w:rFonts w:ascii="Times New Roman" w:hAnsi="Times New Roman" w:cs="Times New Roman"/>
          <w:b/>
          <w:bCs/>
        </w:rPr>
        <w:t xml:space="preserve"> ANNUAL REPORT </w:t>
      </w:r>
    </w:p>
    <w:p w14:paraId="6EDB8651" w14:textId="1AA5FB75" w:rsidR="002A79E0" w:rsidRPr="009F62DD" w:rsidRDefault="002A79E0" w:rsidP="003F7486">
      <w:pPr>
        <w:spacing w:after="0"/>
        <w:jc w:val="center"/>
        <w:rPr>
          <w:rFonts w:ascii="Times New Roman" w:hAnsi="Times New Roman" w:cs="Times New Roman"/>
          <w:b/>
          <w:bCs/>
        </w:rPr>
      </w:pPr>
      <w:r w:rsidRPr="009F62DD">
        <w:rPr>
          <w:rFonts w:ascii="Times New Roman" w:hAnsi="Times New Roman" w:cs="Times New Roman"/>
          <w:b/>
          <w:bCs/>
        </w:rPr>
        <w:t>CRIMINAL JUSTICE REFORM TASK FORCE</w:t>
      </w:r>
    </w:p>
    <w:p w14:paraId="6CAC6D60" w14:textId="2DECECB8" w:rsidR="002A79E0" w:rsidRPr="009F62DD" w:rsidRDefault="002A79E0" w:rsidP="0045775D">
      <w:pPr>
        <w:spacing w:after="0" w:line="240" w:lineRule="auto"/>
        <w:jc w:val="center"/>
        <w:rPr>
          <w:rFonts w:ascii="Times New Roman" w:hAnsi="Times New Roman" w:cs="Times New Roman"/>
          <w:b/>
          <w:bCs/>
        </w:rPr>
      </w:pPr>
    </w:p>
    <w:p w14:paraId="107D5218" w14:textId="77777777" w:rsidR="00C62634" w:rsidRPr="009F62DD" w:rsidRDefault="00C62634" w:rsidP="00C62634">
      <w:pPr>
        <w:rPr>
          <w:rFonts w:ascii="Times New Roman" w:hAnsi="Times New Roman" w:cs="Times New Roman"/>
          <w:szCs w:val="24"/>
        </w:rPr>
      </w:pPr>
    </w:p>
    <w:p w14:paraId="54EC15C1" w14:textId="281BEE5F" w:rsidR="00C62634" w:rsidRPr="009F62DD" w:rsidRDefault="00C62634" w:rsidP="00653760">
      <w:pPr>
        <w:spacing w:after="0"/>
        <w:ind w:firstLine="720"/>
        <w:rPr>
          <w:rFonts w:ascii="Times New Roman" w:hAnsi="Times New Roman" w:cs="Times New Roman"/>
          <w:szCs w:val="24"/>
        </w:rPr>
      </w:pPr>
      <w:r w:rsidRPr="009F62DD">
        <w:rPr>
          <w:rFonts w:ascii="Times New Roman" w:hAnsi="Times New Roman" w:cs="Times New Roman"/>
          <w:szCs w:val="24"/>
        </w:rPr>
        <w:t>As in past Issues Conference, for 2020-2021, the Criminal Justic</w:t>
      </w:r>
      <w:r w:rsidR="0051655F">
        <w:rPr>
          <w:rFonts w:ascii="Times New Roman" w:hAnsi="Times New Roman" w:cs="Times New Roman"/>
          <w:szCs w:val="24"/>
        </w:rPr>
        <w:t xml:space="preserve">e Reform Task Force identified </w:t>
      </w:r>
      <w:r w:rsidRPr="009F62DD">
        <w:rPr>
          <w:rFonts w:ascii="Times New Roman" w:hAnsi="Times New Roman" w:cs="Times New Roman"/>
          <w:szCs w:val="24"/>
        </w:rPr>
        <w:t xml:space="preserve">important bills to focus on for advocacy, education, and mobilizing of support among UU congregations.  In any given two-year Legislative Session, there can </w:t>
      </w:r>
      <w:r w:rsidRPr="00457CB9">
        <w:rPr>
          <w:rFonts w:ascii="Times New Roman" w:hAnsi="Times New Roman" w:cs="Times New Roman"/>
          <w:szCs w:val="24"/>
        </w:rPr>
        <w:t xml:space="preserve">be </w:t>
      </w:r>
      <w:r w:rsidR="0051655F" w:rsidRPr="00457CB9">
        <w:rPr>
          <w:rFonts w:ascii="Times New Roman" w:hAnsi="Times New Roman" w:cs="Times New Roman"/>
          <w:szCs w:val="24"/>
        </w:rPr>
        <w:t xml:space="preserve">dozens of </w:t>
      </w:r>
      <w:r w:rsidRPr="0051655F">
        <w:rPr>
          <w:rFonts w:ascii="Times New Roman" w:hAnsi="Times New Roman" w:cs="Times New Roman"/>
          <w:szCs w:val="24"/>
        </w:rPr>
        <w:t xml:space="preserve">bills </w:t>
      </w:r>
      <w:r w:rsidRPr="009F62DD">
        <w:rPr>
          <w:rFonts w:ascii="Times New Roman" w:hAnsi="Times New Roman" w:cs="Times New Roman"/>
          <w:szCs w:val="24"/>
        </w:rPr>
        <w:t>related to criminal justice reforms, and choosing only two to four each year to focus on is a difficult call.  The Task Force has consistently found that 2-4 bills can be identified for a priority focus and yet not be successful in progressing through legislative committees</w:t>
      </w:r>
      <w:r w:rsidR="00653760" w:rsidRPr="009F62DD">
        <w:rPr>
          <w:rFonts w:ascii="Times New Roman" w:hAnsi="Times New Roman" w:cs="Times New Roman"/>
          <w:szCs w:val="24"/>
        </w:rPr>
        <w:t xml:space="preserve">. And on the other hand, bills we hadn’t identified can </w:t>
      </w:r>
      <w:r w:rsidR="00972987">
        <w:rPr>
          <w:rFonts w:ascii="Times New Roman" w:hAnsi="Times New Roman" w:cs="Times New Roman"/>
          <w:szCs w:val="24"/>
        </w:rPr>
        <w:t xml:space="preserve">suddenly come to the fore, or be </w:t>
      </w:r>
      <w:r w:rsidR="00653760" w:rsidRPr="009F62DD">
        <w:rPr>
          <w:rFonts w:ascii="Times New Roman" w:hAnsi="Times New Roman" w:cs="Times New Roman"/>
          <w:szCs w:val="24"/>
        </w:rPr>
        <w:t>presented to us as priorities by other criminal justice advocates,</w:t>
      </w:r>
      <w:r w:rsidR="00972987">
        <w:rPr>
          <w:rFonts w:ascii="Times New Roman" w:hAnsi="Times New Roman" w:cs="Times New Roman"/>
          <w:szCs w:val="24"/>
        </w:rPr>
        <w:t xml:space="preserve"> asking for our support</w:t>
      </w:r>
      <w:r w:rsidR="00653760" w:rsidRPr="009F62DD">
        <w:rPr>
          <w:rFonts w:ascii="Times New Roman" w:hAnsi="Times New Roman" w:cs="Times New Roman"/>
          <w:szCs w:val="24"/>
        </w:rPr>
        <w:t>.</w:t>
      </w:r>
      <w:r w:rsidRPr="009F62DD">
        <w:rPr>
          <w:rFonts w:ascii="Times New Roman" w:hAnsi="Times New Roman" w:cs="Times New Roman"/>
          <w:szCs w:val="24"/>
        </w:rPr>
        <w:t xml:space="preserve"> </w:t>
      </w:r>
    </w:p>
    <w:p w14:paraId="7F3429F5" w14:textId="0F3AA3B4" w:rsidR="00AC7073" w:rsidRPr="009F62DD" w:rsidRDefault="00AC7073" w:rsidP="00653760">
      <w:pPr>
        <w:spacing w:after="0"/>
        <w:rPr>
          <w:rFonts w:ascii="Times New Roman" w:hAnsi="Times New Roman" w:cs="Times New Roman"/>
          <w:szCs w:val="24"/>
        </w:rPr>
      </w:pPr>
    </w:p>
    <w:p w14:paraId="57A6E211" w14:textId="1A07466D" w:rsidR="00AC7073" w:rsidRPr="009F62DD" w:rsidRDefault="00AC7073" w:rsidP="00653760">
      <w:pPr>
        <w:pStyle w:val="ListParagraph"/>
        <w:numPr>
          <w:ilvl w:val="0"/>
          <w:numId w:val="9"/>
        </w:numPr>
        <w:jc w:val="left"/>
        <w:rPr>
          <w:rFonts w:ascii="Times New Roman" w:hAnsi="Times New Roman" w:cs="Times New Roman"/>
          <w:b/>
          <w:bCs/>
          <w:szCs w:val="24"/>
        </w:rPr>
      </w:pPr>
      <w:r w:rsidRPr="009F62DD">
        <w:rPr>
          <w:rFonts w:ascii="Times New Roman" w:hAnsi="Times New Roman" w:cs="Times New Roman"/>
          <w:b/>
          <w:bCs/>
          <w:szCs w:val="24"/>
        </w:rPr>
        <w:t>Legislation</w:t>
      </w:r>
    </w:p>
    <w:p w14:paraId="24258C6E" w14:textId="77777777" w:rsidR="009B01BA" w:rsidRPr="009F62DD" w:rsidRDefault="009B01BA" w:rsidP="00653760">
      <w:pPr>
        <w:pStyle w:val="ListParagraph"/>
        <w:ind w:left="360"/>
        <w:jc w:val="left"/>
        <w:rPr>
          <w:rFonts w:ascii="Times New Roman" w:hAnsi="Times New Roman" w:cs="Times New Roman"/>
          <w:b/>
          <w:bCs/>
          <w:szCs w:val="24"/>
        </w:rPr>
      </w:pPr>
    </w:p>
    <w:p w14:paraId="0BB308C2" w14:textId="5FAD48AE" w:rsidR="00C62634" w:rsidRPr="009F62DD" w:rsidRDefault="00C62634" w:rsidP="00C62634">
      <w:pPr>
        <w:spacing w:after="0"/>
        <w:ind w:firstLine="720"/>
        <w:rPr>
          <w:rFonts w:ascii="Times New Roman" w:hAnsi="Times New Roman" w:cs="Times New Roman"/>
          <w:szCs w:val="24"/>
        </w:rPr>
      </w:pPr>
      <w:r w:rsidRPr="009F62DD">
        <w:rPr>
          <w:rFonts w:ascii="Times New Roman" w:hAnsi="Times New Roman" w:cs="Times New Roman"/>
          <w:szCs w:val="24"/>
        </w:rPr>
        <w:t xml:space="preserve">For 2020-21, the Task Force adopted an approach of identifying three priority CATEGORIES of bills. Within these categories, there were between 2 </w:t>
      </w:r>
      <w:r w:rsidR="00653760" w:rsidRPr="009F62DD">
        <w:rPr>
          <w:rFonts w:ascii="Times New Roman" w:hAnsi="Times New Roman" w:cs="Times New Roman"/>
          <w:szCs w:val="24"/>
        </w:rPr>
        <w:t>or 3</w:t>
      </w:r>
      <w:r w:rsidRPr="009F62DD">
        <w:rPr>
          <w:rFonts w:ascii="Times New Roman" w:hAnsi="Times New Roman" w:cs="Times New Roman"/>
          <w:szCs w:val="24"/>
        </w:rPr>
        <w:t xml:space="preserve"> bills of special interest.  </w:t>
      </w:r>
    </w:p>
    <w:p w14:paraId="3EF78CA5" w14:textId="6E63B24C" w:rsidR="00C62634" w:rsidRPr="009F62DD" w:rsidRDefault="00C62634" w:rsidP="00C62634">
      <w:pPr>
        <w:spacing w:after="0"/>
        <w:rPr>
          <w:rFonts w:ascii="Times New Roman" w:hAnsi="Times New Roman" w:cs="Times New Roman"/>
          <w:sz w:val="16"/>
          <w:szCs w:val="16"/>
        </w:rPr>
      </w:pPr>
      <w:r w:rsidRPr="009F62DD">
        <w:rPr>
          <w:rFonts w:ascii="Times New Roman" w:hAnsi="Times New Roman" w:cs="Times New Roman"/>
          <w:szCs w:val="24"/>
        </w:rPr>
        <w:t xml:space="preserve"> </w:t>
      </w:r>
    </w:p>
    <w:p w14:paraId="39DB6DC2" w14:textId="26347E61" w:rsidR="00C62634" w:rsidRPr="009F62DD" w:rsidRDefault="00C62634" w:rsidP="00C62634">
      <w:pPr>
        <w:numPr>
          <w:ilvl w:val="0"/>
          <w:numId w:val="8"/>
        </w:numPr>
        <w:spacing w:after="0"/>
        <w:contextualSpacing/>
        <w:rPr>
          <w:rFonts w:ascii="Times New Roman" w:hAnsi="Times New Roman" w:cs="Times New Roman"/>
          <w:szCs w:val="24"/>
        </w:rPr>
      </w:pPr>
      <w:r w:rsidRPr="009F62DD">
        <w:rPr>
          <w:rFonts w:ascii="Times New Roman" w:hAnsi="Times New Roman" w:cs="Times New Roman"/>
          <w:b/>
          <w:bCs/>
          <w:szCs w:val="24"/>
        </w:rPr>
        <w:t xml:space="preserve">Juvenile Justice bills, </w:t>
      </w:r>
      <w:r w:rsidRPr="009F62DD">
        <w:rPr>
          <w:rFonts w:ascii="Times New Roman" w:hAnsi="Times New Roman" w:cs="Times New Roman"/>
          <w:szCs w:val="24"/>
        </w:rPr>
        <w:t>one to transform the Juvenile Justice system</w:t>
      </w:r>
      <w:r w:rsidR="00653760" w:rsidRPr="009F62DD">
        <w:rPr>
          <w:rFonts w:ascii="Times New Roman" w:hAnsi="Times New Roman" w:cs="Times New Roman"/>
          <w:szCs w:val="24"/>
        </w:rPr>
        <w:t>; a second</w:t>
      </w:r>
      <w:r w:rsidRPr="009F62DD">
        <w:rPr>
          <w:rFonts w:ascii="Times New Roman" w:hAnsi="Times New Roman" w:cs="Times New Roman"/>
          <w:szCs w:val="24"/>
        </w:rPr>
        <w:t xml:space="preserve"> to fund pilot projects for </w:t>
      </w:r>
      <w:r w:rsidR="00653760" w:rsidRPr="009F62DD">
        <w:rPr>
          <w:rFonts w:ascii="Times New Roman" w:hAnsi="Times New Roman" w:cs="Times New Roman"/>
          <w:szCs w:val="24"/>
        </w:rPr>
        <w:t>community-based</w:t>
      </w:r>
      <w:r w:rsidRPr="009F62DD">
        <w:rPr>
          <w:rFonts w:ascii="Times New Roman" w:hAnsi="Times New Roman" w:cs="Times New Roman"/>
          <w:szCs w:val="24"/>
        </w:rPr>
        <w:t xml:space="preserve"> Restorative Justice.</w:t>
      </w:r>
    </w:p>
    <w:p w14:paraId="752C9A47" w14:textId="31B063B3" w:rsidR="00AC7073" w:rsidRPr="009F62DD" w:rsidRDefault="00C62634" w:rsidP="00105DD1">
      <w:pPr>
        <w:pStyle w:val="BodyText"/>
        <w:numPr>
          <w:ilvl w:val="0"/>
          <w:numId w:val="8"/>
        </w:numPr>
        <w:spacing w:before="1"/>
        <w:rPr>
          <w:rFonts w:ascii="Times New Roman" w:hAnsi="Times New Roman" w:cs="Times New Roman"/>
          <w:b/>
          <w:bCs/>
          <w:sz w:val="22"/>
          <w:szCs w:val="22"/>
        </w:rPr>
      </w:pPr>
      <w:r w:rsidRPr="009F62DD">
        <w:rPr>
          <w:rFonts w:ascii="Times New Roman" w:hAnsi="Times New Roman" w:cs="Times New Roman"/>
          <w:b/>
          <w:bCs/>
        </w:rPr>
        <w:t>Reentry services</w:t>
      </w:r>
      <w:r w:rsidR="00AC7073" w:rsidRPr="009F62DD">
        <w:rPr>
          <w:rFonts w:ascii="Times New Roman" w:hAnsi="Times New Roman" w:cs="Times New Roman"/>
          <w:b/>
          <w:bCs/>
        </w:rPr>
        <w:t xml:space="preserve"> bills, </w:t>
      </w:r>
      <w:r w:rsidR="00AC7073" w:rsidRPr="009F62DD">
        <w:rPr>
          <w:rFonts w:ascii="Times New Roman" w:hAnsi="Times New Roman" w:cs="Times New Roman"/>
        </w:rPr>
        <w:t>one to significantly expand and ensure access to</w:t>
      </w:r>
      <w:r w:rsidR="00AC7073" w:rsidRPr="009F62DD">
        <w:rPr>
          <w:rFonts w:ascii="Times New Roman" w:hAnsi="Times New Roman" w:cs="Times New Roman"/>
          <w:b/>
          <w:bCs/>
        </w:rPr>
        <w:t xml:space="preserve"> </w:t>
      </w:r>
      <w:r w:rsidRPr="009F62DD">
        <w:rPr>
          <w:rFonts w:ascii="Times New Roman" w:hAnsi="Times New Roman" w:cs="Times New Roman"/>
        </w:rPr>
        <w:t xml:space="preserve">residential </w:t>
      </w:r>
      <w:r w:rsidR="00AC7073" w:rsidRPr="009F62DD">
        <w:rPr>
          <w:rFonts w:ascii="Times New Roman" w:hAnsi="Times New Roman" w:cs="Times New Roman"/>
        </w:rPr>
        <w:t xml:space="preserve">community </w:t>
      </w:r>
      <w:r w:rsidRPr="009F62DD">
        <w:rPr>
          <w:rFonts w:ascii="Times New Roman" w:hAnsi="Times New Roman" w:cs="Times New Roman"/>
        </w:rPr>
        <w:t>services</w:t>
      </w:r>
      <w:r w:rsidR="00653760" w:rsidRPr="009F62DD">
        <w:rPr>
          <w:rFonts w:ascii="Times New Roman" w:hAnsi="Times New Roman" w:cs="Times New Roman"/>
        </w:rPr>
        <w:t>;</w:t>
      </w:r>
      <w:r w:rsidR="00AC7073" w:rsidRPr="009F62DD">
        <w:rPr>
          <w:rFonts w:ascii="Times New Roman" w:hAnsi="Times New Roman" w:cs="Times New Roman"/>
        </w:rPr>
        <w:t xml:space="preserve"> a second to expand the existing Fair Release and Reentry Act in terms of services and provision of those services in a timely manner</w:t>
      </w:r>
      <w:r w:rsidR="00653760" w:rsidRPr="009F62DD">
        <w:rPr>
          <w:rFonts w:ascii="Times New Roman" w:hAnsi="Times New Roman" w:cs="Times New Roman"/>
        </w:rPr>
        <w:t>;</w:t>
      </w:r>
      <w:r w:rsidR="00AC7073" w:rsidRPr="009F62DD">
        <w:rPr>
          <w:rFonts w:ascii="Times New Roman" w:hAnsi="Times New Roman" w:cs="Times New Roman"/>
        </w:rPr>
        <w:t xml:space="preserve"> and a third to </w:t>
      </w:r>
      <w:r w:rsidR="00653760" w:rsidRPr="009F62DD">
        <w:rPr>
          <w:rFonts w:ascii="Times New Roman" w:hAnsi="Times New Roman" w:cs="Times New Roman"/>
        </w:rPr>
        <w:t>provide those w</w:t>
      </w:r>
      <w:r w:rsidR="00AC7073" w:rsidRPr="009F62DD">
        <w:rPr>
          <w:rFonts w:ascii="Times New Roman" w:hAnsi="Times New Roman" w:cs="Times New Roman"/>
        </w:rPr>
        <w:t>ho</w:t>
      </w:r>
      <w:r w:rsidR="00653760" w:rsidRPr="009F62DD">
        <w:rPr>
          <w:rFonts w:ascii="Times New Roman" w:hAnsi="Times New Roman" w:cs="Times New Roman"/>
        </w:rPr>
        <w:t xml:space="preserve"> are released after serving </w:t>
      </w:r>
      <w:r w:rsidR="00AC7073" w:rsidRPr="009F62DD">
        <w:rPr>
          <w:rFonts w:ascii="Times New Roman" w:hAnsi="Times New Roman" w:cs="Times New Roman"/>
        </w:rPr>
        <w:t>their full mandatory sentence</w:t>
      </w:r>
      <w:r w:rsidR="00653760" w:rsidRPr="009F62DD">
        <w:rPr>
          <w:rFonts w:ascii="Times New Roman" w:hAnsi="Times New Roman" w:cs="Times New Roman"/>
        </w:rPr>
        <w:t>s</w:t>
      </w:r>
      <w:r w:rsidR="00AC7073" w:rsidRPr="009F62DD">
        <w:rPr>
          <w:rFonts w:ascii="Times New Roman" w:hAnsi="Times New Roman" w:cs="Times New Roman"/>
        </w:rPr>
        <w:t xml:space="preserve"> </w:t>
      </w:r>
      <w:r w:rsidR="00653760" w:rsidRPr="009F62DD">
        <w:rPr>
          <w:rFonts w:ascii="Times New Roman" w:hAnsi="Times New Roman" w:cs="Times New Roman"/>
        </w:rPr>
        <w:t>with the</w:t>
      </w:r>
      <w:r w:rsidR="00AC7073" w:rsidRPr="009F62DD">
        <w:rPr>
          <w:rFonts w:ascii="Times New Roman" w:hAnsi="Times New Roman" w:cs="Times New Roman"/>
        </w:rPr>
        <w:t xml:space="preserve"> same reentry services that parolees </w:t>
      </w:r>
      <w:r w:rsidR="00653760" w:rsidRPr="009F62DD">
        <w:rPr>
          <w:rFonts w:ascii="Times New Roman" w:hAnsi="Times New Roman" w:cs="Times New Roman"/>
        </w:rPr>
        <w:t>have access to</w:t>
      </w:r>
      <w:r w:rsidR="00AC7073" w:rsidRPr="009F62DD">
        <w:rPr>
          <w:rFonts w:ascii="Times New Roman" w:hAnsi="Times New Roman" w:cs="Times New Roman"/>
        </w:rPr>
        <w:t xml:space="preserve">.  </w:t>
      </w:r>
      <w:r w:rsidR="00AC7073" w:rsidRPr="009F62DD">
        <w:rPr>
          <w:rFonts w:ascii="Times New Roman" w:hAnsi="Times New Roman" w:cs="Times New Roman"/>
          <w:b/>
          <w:bCs/>
          <w:sz w:val="22"/>
          <w:szCs w:val="22"/>
        </w:rPr>
        <w:t xml:space="preserve">     </w:t>
      </w:r>
    </w:p>
    <w:p w14:paraId="052C91E2" w14:textId="77777777" w:rsidR="00B3112F" w:rsidRDefault="00C62634" w:rsidP="009C1A17">
      <w:pPr>
        <w:numPr>
          <w:ilvl w:val="0"/>
          <w:numId w:val="8"/>
        </w:numPr>
        <w:spacing w:after="0"/>
        <w:contextualSpacing/>
        <w:rPr>
          <w:rFonts w:ascii="Times New Roman" w:hAnsi="Times New Roman" w:cs="Times New Roman"/>
          <w:szCs w:val="24"/>
        </w:rPr>
      </w:pPr>
      <w:r w:rsidRPr="009F62DD">
        <w:rPr>
          <w:rFonts w:ascii="Times New Roman" w:hAnsi="Times New Roman" w:cs="Times New Roman"/>
          <w:b/>
          <w:bCs/>
          <w:szCs w:val="24"/>
        </w:rPr>
        <w:t>Dismantling racism</w:t>
      </w:r>
      <w:r w:rsidR="00AC7073" w:rsidRPr="009F62DD">
        <w:rPr>
          <w:rFonts w:ascii="Times New Roman" w:hAnsi="Times New Roman" w:cs="Times New Roman"/>
          <w:b/>
          <w:bCs/>
          <w:szCs w:val="24"/>
        </w:rPr>
        <w:t xml:space="preserve">, </w:t>
      </w:r>
      <w:r w:rsidR="00AC7073" w:rsidRPr="009F62DD">
        <w:rPr>
          <w:rFonts w:ascii="Times New Roman" w:hAnsi="Times New Roman" w:cs="Times New Roman"/>
          <w:szCs w:val="24"/>
        </w:rPr>
        <w:t xml:space="preserve">which confirms the importance CJR places on the need to address racial disparities in every aspect of criminal justice in the state. One bill </w:t>
      </w:r>
      <w:r w:rsidR="00972987">
        <w:rPr>
          <w:rFonts w:ascii="Times New Roman" w:hAnsi="Times New Roman" w:cs="Times New Roman"/>
          <w:szCs w:val="24"/>
        </w:rPr>
        <w:t>seeks to</w:t>
      </w:r>
      <w:r w:rsidR="00AC7073" w:rsidRPr="009F62DD">
        <w:rPr>
          <w:rFonts w:ascii="Times New Roman" w:hAnsi="Times New Roman" w:cs="Times New Roman"/>
          <w:szCs w:val="24"/>
        </w:rPr>
        <w:t xml:space="preserve"> create a task force to study Reparations</w:t>
      </w:r>
      <w:r w:rsidR="00653760" w:rsidRPr="009F62DD">
        <w:rPr>
          <w:rFonts w:ascii="Times New Roman" w:hAnsi="Times New Roman" w:cs="Times New Roman"/>
          <w:szCs w:val="24"/>
        </w:rPr>
        <w:t xml:space="preserve">; </w:t>
      </w:r>
      <w:r w:rsidR="00B3112F">
        <w:rPr>
          <w:rFonts w:ascii="Times New Roman" w:hAnsi="Times New Roman" w:cs="Times New Roman"/>
          <w:szCs w:val="24"/>
        </w:rPr>
        <w:t xml:space="preserve">and a second </w:t>
      </w:r>
      <w:r w:rsidR="00B3112F" w:rsidRPr="009F62DD">
        <w:rPr>
          <w:rFonts w:ascii="Times New Roman" w:hAnsi="Times New Roman" w:cs="Times New Roman"/>
          <w:szCs w:val="24"/>
        </w:rPr>
        <w:t xml:space="preserve">would narrowly proscribe the use of deadly force by law enforcement.  </w:t>
      </w:r>
    </w:p>
    <w:p w14:paraId="10381C45" w14:textId="72872DC8" w:rsidR="00594E7E" w:rsidRPr="00B3112F" w:rsidRDefault="00B3112F" w:rsidP="00594E7E">
      <w:pPr>
        <w:spacing w:after="0"/>
        <w:ind w:left="720"/>
        <w:contextualSpacing/>
        <w:rPr>
          <w:rFonts w:ascii="Times New Roman" w:hAnsi="Times New Roman" w:cs="Times New Roman"/>
          <w:color w:val="000000" w:themeColor="text1"/>
          <w:szCs w:val="24"/>
        </w:rPr>
      </w:pPr>
      <w:r w:rsidRPr="00594E7E">
        <w:rPr>
          <w:rFonts w:ascii="Times New Roman" w:hAnsi="Times New Roman" w:cs="Times New Roman"/>
          <w:szCs w:val="24"/>
        </w:rPr>
        <w:t>The third bill</w:t>
      </w:r>
      <w:r w:rsidR="00594E7E">
        <w:rPr>
          <w:rFonts w:ascii="Times New Roman" w:hAnsi="Times New Roman" w:cs="Times New Roman"/>
          <w:szCs w:val="24"/>
        </w:rPr>
        <w:t xml:space="preserve"> </w:t>
      </w:r>
      <w:r w:rsidR="00594E7E" w:rsidRPr="00594E7E">
        <w:rPr>
          <w:rFonts w:ascii="Times New Roman" w:hAnsi="Times New Roman" w:cs="Times New Roman"/>
          <w:szCs w:val="24"/>
        </w:rPr>
        <w:t xml:space="preserve">calls for </w:t>
      </w:r>
      <w:r w:rsidRPr="00594E7E">
        <w:rPr>
          <w:rFonts w:ascii="Times New Roman" w:hAnsi="Times New Roman" w:cs="Times New Roman"/>
          <w:szCs w:val="24"/>
        </w:rPr>
        <w:t xml:space="preserve">a </w:t>
      </w:r>
      <w:r w:rsidR="000C4754" w:rsidRPr="00594E7E">
        <w:rPr>
          <w:rFonts w:ascii="Times New Roman" w:hAnsi="Times New Roman" w:cs="Times New Roman"/>
          <w:color w:val="000000" w:themeColor="text1"/>
          <w:szCs w:val="24"/>
        </w:rPr>
        <w:t xml:space="preserve">Concurrent </w:t>
      </w:r>
      <w:r w:rsidR="00653760" w:rsidRPr="00594E7E">
        <w:rPr>
          <w:rFonts w:ascii="Times New Roman" w:hAnsi="Times New Roman" w:cs="Times New Roman"/>
          <w:color w:val="000000" w:themeColor="text1"/>
          <w:szCs w:val="24"/>
        </w:rPr>
        <w:t xml:space="preserve">Resolution to </w:t>
      </w:r>
      <w:r w:rsidR="00AC7073" w:rsidRPr="00594E7E">
        <w:rPr>
          <w:rFonts w:ascii="Times New Roman" w:hAnsi="Times New Roman" w:cs="Times New Roman"/>
          <w:color w:val="000000" w:themeColor="text1"/>
          <w:szCs w:val="24"/>
        </w:rPr>
        <w:t>amend the state’s Constitution to specif</w:t>
      </w:r>
      <w:r w:rsidR="00653760" w:rsidRPr="00594E7E">
        <w:rPr>
          <w:rFonts w:ascii="Times New Roman" w:hAnsi="Times New Roman" w:cs="Times New Roman"/>
          <w:color w:val="000000" w:themeColor="text1"/>
          <w:szCs w:val="24"/>
        </w:rPr>
        <w:t>y</w:t>
      </w:r>
      <w:r w:rsidR="00AC7073" w:rsidRPr="00594E7E">
        <w:rPr>
          <w:rFonts w:ascii="Times New Roman" w:hAnsi="Times New Roman" w:cs="Times New Roman"/>
          <w:color w:val="000000" w:themeColor="text1"/>
          <w:szCs w:val="24"/>
        </w:rPr>
        <w:t xml:space="preserve"> that “</w:t>
      </w:r>
      <w:r w:rsidR="0051655F" w:rsidRPr="00594E7E">
        <w:rPr>
          <w:rFonts w:ascii="Times New Roman" w:hAnsi="Times New Roman" w:cs="Times New Roman"/>
          <w:color w:val="000000" w:themeColor="text1"/>
          <w:szCs w:val="24"/>
        </w:rPr>
        <w:t>slavery and involuntary servitude</w:t>
      </w:r>
      <w:r w:rsidR="00AC7073" w:rsidRPr="00594E7E">
        <w:rPr>
          <w:rFonts w:ascii="Times New Roman" w:hAnsi="Times New Roman" w:cs="Times New Roman"/>
          <w:color w:val="000000" w:themeColor="text1"/>
          <w:szCs w:val="24"/>
        </w:rPr>
        <w:t>” is unconstitutional</w:t>
      </w:r>
      <w:r w:rsidR="00594E7E">
        <w:rPr>
          <w:rFonts w:ascii="Times New Roman" w:hAnsi="Times New Roman" w:cs="Times New Roman"/>
          <w:color w:val="000000" w:themeColor="text1"/>
          <w:szCs w:val="24"/>
        </w:rPr>
        <w:t>.</w:t>
      </w:r>
      <w:r w:rsidR="00AC7073" w:rsidRPr="00594E7E">
        <w:rPr>
          <w:rFonts w:ascii="Times New Roman" w:hAnsi="Times New Roman" w:cs="Times New Roman"/>
          <w:color w:val="000000" w:themeColor="text1"/>
          <w:szCs w:val="24"/>
        </w:rPr>
        <w:t xml:space="preserve"> </w:t>
      </w:r>
    </w:p>
    <w:p w14:paraId="7170CDDB" w14:textId="53A13D23" w:rsidR="00C62634" w:rsidRPr="00594E7E" w:rsidRDefault="00C62634" w:rsidP="00B3112F">
      <w:pPr>
        <w:spacing w:after="0"/>
        <w:ind w:left="720"/>
        <w:contextualSpacing/>
        <w:rPr>
          <w:rFonts w:ascii="Times New Roman" w:hAnsi="Times New Roman" w:cs="Times New Roman"/>
          <w:color w:val="000000" w:themeColor="text1"/>
          <w:szCs w:val="24"/>
        </w:rPr>
      </w:pPr>
    </w:p>
    <w:p w14:paraId="26E827D3" w14:textId="04BF75F6" w:rsidR="00AC7073" w:rsidRPr="009F62DD" w:rsidRDefault="009B01BA" w:rsidP="009B01BA">
      <w:pPr>
        <w:spacing w:after="0"/>
        <w:ind w:firstLine="720"/>
        <w:contextualSpacing/>
        <w:rPr>
          <w:rFonts w:ascii="Times New Roman" w:hAnsi="Times New Roman" w:cs="Times New Roman"/>
          <w:szCs w:val="24"/>
        </w:rPr>
      </w:pPr>
      <w:r w:rsidRPr="009F62DD">
        <w:rPr>
          <w:rFonts w:ascii="Times New Roman" w:hAnsi="Times New Roman" w:cs="Times New Roman"/>
          <w:szCs w:val="24"/>
        </w:rPr>
        <w:t xml:space="preserve">As expected, the bills </w:t>
      </w:r>
      <w:r w:rsidR="00653760" w:rsidRPr="009F62DD">
        <w:rPr>
          <w:rFonts w:ascii="Times New Roman" w:hAnsi="Times New Roman" w:cs="Times New Roman"/>
          <w:szCs w:val="24"/>
        </w:rPr>
        <w:t xml:space="preserve">this year have </w:t>
      </w:r>
      <w:r w:rsidRPr="009F62DD">
        <w:rPr>
          <w:rFonts w:ascii="Times New Roman" w:hAnsi="Times New Roman" w:cs="Times New Roman"/>
          <w:szCs w:val="24"/>
        </w:rPr>
        <w:t xml:space="preserve">progressed at different speeds through the legislative process, influenced by many factors including how well advocates could push key legislators—especially the Senate Leader and House Speaker—to move bills to the fore.  Throughout the nine months since the Issues Conference, the task force has focused efforts on mobilizing UUs from throughout the state to call and write to their own legislators, or to the key Committee leaders, in order to move bills to committee hearings and eventually floor votes.  </w:t>
      </w:r>
    </w:p>
    <w:p w14:paraId="1BF583CC" w14:textId="34CDDE3C" w:rsidR="00AC7073" w:rsidRPr="009F62DD" w:rsidRDefault="00AC7073" w:rsidP="00AC7073">
      <w:pPr>
        <w:spacing w:after="0"/>
        <w:contextualSpacing/>
        <w:rPr>
          <w:rFonts w:ascii="Times New Roman" w:hAnsi="Times New Roman" w:cs="Times New Roman"/>
          <w:szCs w:val="24"/>
        </w:rPr>
      </w:pPr>
    </w:p>
    <w:p w14:paraId="18F91C95" w14:textId="23BE5EB1" w:rsidR="00AD622A" w:rsidRPr="009F62DD" w:rsidRDefault="00AD622A" w:rsidP="00AC7073">
      <w:pPr>
        <w:spacing w:after="0"/>
        <w:contextualSpacing/>
        <w:rPr>
          <w:rFonts w:ascii="Times New Roman" w:hAnsi="Times New Roman" w:cs="Times New Roman"/>
          <w:szCs w:val="24"/>
        </w:rPr>
      </w:pPr>
      <w:r w:rsidRPr="009F62DD">
        <w:rPr>
          <w:rFonts w:ascii="Times New Roman" w:hAnsi="Times New Roman" w:cs="Times New Roman"/>
          <w:szCs w:val="24"/>
        </w:rPr>
        <w:t>Briefly, this is the current status of our bills as of June 1, 2021:</w:t>
      </w:r>
    </w:p>
    <w:p w14:paraId="16FEC6E2" w14:textId="77777777" w:rsidR="00AD622A" w:rsidRPr="009F62DD" w:rsidRDefault="00AD622A" w:rsidP="00AC7073">
      <w:pPr>
        <w:spacing w:after="0"/>
        <w:contextualSpacing/>
        <w:rPr>
          <w:rFonts w:ascii="Times New Roman" w:hAnsi="Times New Roman" w:cs="Times New Roman"/>
          <w:szCs w:val="24"/>
        </w:rPr>
      </w:pPr>
    </w:p>
    <w:p w14:paraId="655ECC23" w14:textId="0D26D1B7" w:rsidR="00B3112F" w:rsidRDefault="00B3112F" w:rsidP="00AC7073">
      <w:pPr>
        <w:spacing w:after="0"/>
        <w:contextualSpacing/>
        <w:rPr>
          <w:rFonts w:ascii="Times New Roman" w:hAnsi="Times New Roman" w:cs="Times New Roman"/>
          <w:b/>
          <w:bCs/>
          <w:szCs w:val="24"/>
        </w:rPr>
      </w:pPr>
      <w:r w:rsidRPr="00B3112F">
        <w:rPr>
          <w:rFonts w:ascii="Times New Roman" w:hAnsi="Times New Roman" w:cs="Times New Roman"/>
          <w:b/>
          <w:bCs/>
          <w:i/>
          <w:iCs/>
          <w:szCs w:val="24"/>
        </w:rPr>
        <w:t>Youth Justice bills</w:t>
      </w:r>
      <w:r>
        <w:rPr>
          <w:rFonts w:ascii="Times New Roman" w:hAnsi="Times New Roman" w:cs="Times New Roman"/>
          <w:b/>
          <w:bCs/>
          <w:szCs w:val="24"/>
        </w:rPr>
        <w:t>:</w:t>
      </w:r>
    </w:p>
    <w:p w14:paraId="4C445D52" w14:textId="7439B843" w:rsidR="00AD622A" w:rsidRPr="00972987" w:rsidRDefault="00AD622A" w:rsidP="00B3112F">
      <w:pPr>
        <w:spacing w:after="0"/>
        <w:ind w:left="720"/>
        <w:contextualSpacing/>
        <w:rPr>
          <w:rFonts w:ascii="Times New Roman" w:hAnsi="Times New Roman" w:cs="Times New Roman"/>
          <w:b/>
          <w:bCs/>
          <w:szCs w:val="24"/>
        </w:rPr>
      </w:pPr>
      <w:r w:rsidRPr="00972987">
        <w:rPr>
          <w:rFonts w:ascii="Times New Roman" w:hAnsi="Times New Roman" w:cs="Times New Roman"/>
          <w:b/>
          <w:bCs/>
          <w:szCs w:val="24"/>
        </w:rPr>
        <w:t xml:space="preserve">A710/S315 Youth Justice Transformation:  </w:t>
      </w:r>
      <w:r w:rsidR="00B3112F" w:rsidRPr="00B3112F">
        <w:rPr>
          <w:rFonts w:ascii="Times New Roman" w:hAnsi="Times New Roman" w:cs="Times New Roman"/>
          <w:szCs w:val="24"/>
        </w:rPr>
        <w:t>There have been no hearings to date.</w:t>
      </w:r>
      <w:r w:rsidR="00B3112F">
        <w:rPr>
          <w:rFonts w:ascii="Times New Roman" w:hAnsi="Times New Roman" w:cs="Times New Roman"/>
          <w:b/>
          <w:bCs/>
          <w:szCs w:val="24"/>
        </w:rPr>
        <w:t xml:space="preserve"> </w:t>
      </w:r>
      <w:r w:rsidR="00B3112F">
        <w:rPr>
          <w:rFonts w:ascii="Times New Roman" w:hAnsi="Times New Roman" w:cs="Times New Roman"/>
          <w:szCs w:val="24"/>
        </w:rPr>
        <w:t xml:space="preserve"> </w:t>
      </w:r>
    </w:p>
    <w:p w14:paraId="7B679203" w14:textId="7DB5958E" w:rsidR="00AD622A" w:rsidRPr="009F62DD" w:rsidRDefault="00AD622A" w:rsidP="00B3112F">
      <w:pPr>
        <w:spacing w:after="0"/>
        <w:ind w:left="720"/>
        <w:contextualSpacing/>
        <w:rPr>
          <w:rFonts w:ascii="Times New Roman" w:hAnsi="Times New Roman" w:cs="Times New Roman"/>
          <w:szCs w:val="24"/>
        </w:rPr>
      </w:pPr>
      <w:r w:rsidRPr="00972987">
        <w:rPr>
          <w:rFonts w:ascii="Times New Roman" w:hAnsi="Times New Roman" w:cs="Times New Roman"/>
          <w:b/>
          <w:bCs/>
          <w:szCs w:val="24"/>
        </w:rPr>
        <w:lastRenderedPageBreak/>
        <w:t xml:space="preserve">A4663/S2924 Restorative and Transformative Justice for Youth: </w:t>
      </w:r>
      <w:r w:rsidRPr="009F62DD">
        <w:rPr>
          <w:rFonts w:ascii="Times New Roman" w:hAnsi="Times New Roman" w:cs="Times New Roman"/>
          <w:szCs w:val="24"/>
        </w:rPr>
        <w:t xml:space="preserve"> </w:t>
      </w:r>
      <w:r w:rsidR="00B3112F">
        <w:rPr>
          <w:rFonts w:ascii="Times New Roman" w:hAnsi="Times New Roman" w:cs="Times New Roman"/>
          <w:szCs w:val="24"/>
        </w:rPr>
        <w:t xml:space="preserve">There is a possibility of hearing in the </w:t>
      </w:r>
      <w:r w:rsidRPr="009F62DD">
        <w:rPr>
          <w:rFonts w:ascii="Times New Roman" w:hAnsi="Times New Roman" w:cs="Times New Roman"/>
          <w:szCs w:val="24"/>
        </w:rPr>
        <w:t>Senate and Assembly Appropriations committees</w:t>
      </w:r>
      <w:r w:rsidR="00B3112F">
        <w:rPr>
          <w:rFonts w:ascii="Times New Roman" w:hAnsi="Times New Roman" w:cs="Times New Roman"/>
          <w:szCs w:val="24"/>
        </w:rPr>
        <w:t xml:space="preserve"> in June</w:t>
      </w:r>
      <w:r w:rsidRPr="009F62DD">
        <w:rPr>
          <w:rFonts w:ascii="Times New Roman" w:hAnsi="Times New Roman" w:cs="Times New Roman"/>
          <w:szCs w:val="24"/>
        </w:rPr>
        <w:t xml:space="preserve">. </w:t>
      </w:r>
    </w:p>
    <w:p w14:paraId="37C970C0" w14:textId="77777777" w:rsidR="00AD622A" w:rsidRPr="009F62DD" w:rsidRDefault="00AD622A" w:rsidP="00AC7073">
      <w:pPr>
        <w:spacing w:after="0"/>
        <w:contextualSpacing/>
        <w:rPr>
          <w:rFonts w:ascii="Times New Roman" w:hAnsi="Times New Roman" w:cs="Times New Roman"/>
          <w:szCs w:val="24"/>
        </w:rPr>
      </w:pPr>
    </w:p>
    <w:p w14:paraId="7920D18C" w14:textId="4FA125F3" w:rsidR="00B3112F" w:rsidRPr="00B3112F" w:rsidRDefault="00B3112F" w:rsidP="00AC7073">
      <w:pPr>
        <w:spacing w:after="0"/>
        <w:contextualSpacing/>
        <w:rPr>
          <w:rFonts w:ascii="Times New Roman" w:hAnsi="Times New Roman" w:cs="Times New Roman"/>
          <w:b/>
          <w:bCs/>
          <w:i/>
          <w:iCs/>
          <w:szCs w:val="24"/>
        </w:rPr>
      </w:pPr>
      <w:r w:rsidRPr="00B3112F">
        <w:rPr>
          <w:rFonts w:ascii="Times New Roman" w:hAnsi="Times New Roman" w:cs="Times New Roman"/>
          <w:b/>
          <w:bCs/>
          <w:i/>
          <w:iCs/>
          <w:szCs w:val="24"/>
        </w:rPr>
        <w:t>Re-Entry bills:</w:t>
      </w:r>
    </w:p>
    <w:p w14:paraId="03840B8C" w14:textId="3A375E13" w:rsidR="00B57321" w:rsidRPr="009F62DD" w:rsidRDefault="00AD622A" w:rsidP="00B3112F">
      <w:pPr>
        <w:spacing w:after="0"/>
        <w:ind w:left="720"/>
        <w:contextualSpacing/>
        <w:rPr>
          <w:rFonts w:ascii="Times New Roman" w:hAnsi="Times New Roman" w:cs="Times New Roman"/>
          <w:szCs w:val="24"/>
        </w:rPr>
      </w:pPr>
      <w:r w:rsidRPr="00972987">
        <w:rPr>
          <w:rFonts w:ascii="Times New Roman" w:hAnsi="Times New Roman" w:cs="Times New Roman"/>
          <w:b/>
          <w:bCs/>
          <w:szCs w:val="24"/>
        </w:rPr>
        <w:t>A4685/S415 Reentry for those who Max-Out</w:t>
      </w:r>
      <w:r w:rsidRPr="009F62DD">
        <w:rPr>
          <w:rFonts w:ascii="Times New Roman" w:hAnsi="Times New Roman" w:cs="Times New Roman"/>
          <w:szCs w:val="24"/>
        </w:rPr>
        <w:t>:  Assembly amended the bill, so now must be passed by Senate with amendment.</w:t>
      </w:r>
    </w:p>
    <w:p w14:paraId="5F9A9895" w14:textId="0499C370" w:rsidR="00AD622A" w:rsidRPr="009F62DD" w:rsidRDefault="00AD622A" w:rsidP="00B3112F">
      <w:pPr>
        <w:spacing w:after="0"/>
        <w:ind w:left="720"/>
        <w:contextualSpacing/>
        <w:rPr>
          <w:rFonts w:ascii="Times New Roman" w:hAnsi="Times New Roman" w:cs="Times New Roman"/>
          <w:szCs w:val="24"/>
        </w:rPr>
      </w:pPr>
      <w:r w:rsidRPr="00972987">
        <w:rPr>
          <w:rFonts w:ascii="Times New Roman" w:hAnsi="Times New Roman" w:cs="Times New Roman"/>
          <w:b/>
          <w:bCs/>
          <w:szCs w:val="24"/>
        </w:rPr>
        <w:t>A4785/S2953 Expanding Reentry Services:</w:t>
      </w:r>
      <w:r w:rsidRPr="009F62DD">
        <w:rPr>
          <w:rFonts w:ascii="Times New Roman" w:hAnsi="Times New Roman" w:cs="Times New Roman"/>
          <w:szCs w:val="24"/>
        </w:rPr>
        <w:t xml:space="preserve"> Passed </w:t>
      </w:r>
      <w:r w:rsidR="00972987">
        <w:rPr>
          <w:rFonts w:ascii="Times New Roman" w:hAnsi="Times New Roman" w:cs="Times New Roman"/>
          <w:szCs w:val="24"/>
        </w:rPr>
        <w:t xml:space="preserve">on Assembly vote </w:t>
      </w:r>
      <w:r w:rsidRPr="009F62DD">
        <w:rPr>
          <w:rFonts w:ascii="Times New Roman" w:hAnsi="Times New Roman" w:cs="Times New Roman"/>
          <w:szCs w:val="24"/>
        </w:rPr>
        <w:t>with amendment, Senate must now consider amended bill.</w:t>
      </w:r>
    </w:p>
    <w:p w14:paraId="7737F0D8" w14:textId="33BD094C" w:rsidR="00AD622A" w:rsidRPr="009F62DD" w:rsidRDefault="00AD622A" w:rsidP="00B3112F">
      <w:pPr>
        <w:spacing w:after="0"/>
        <w:ind w:left="720"/>
        <w:contextualSpacing/>
        <w:rPr>
          <w:rFonts w:ascii="Times New Roman" w:hAnsi="Times New Roman" w:cs="Times New Roman"/>
          <w:szCs w:val="24"/>
        </w:rPr>
      </w:pPr>
      <w:r w:rsidRPr="00972987">
        <w:rPr>
          <w:rFonts w:ascii="Times New Roman" w:hAnsi="Times New Roman" w:cs="Times New Roman"/>
          <w:b/>
          <w:bCs/>
          <w:szCs w:val="24"/>
        </w:rPr>
        <w:t>A4681/S2933 Expanding Community Residential Services:</w:t>
      </w:r>
      <w:r w:rsidRPr="009F62DD">
        <w:rPr>
          <w:rFonts w:ascii="Times New Roman" w:hAnsi="Times New Roman" w:cs="Times New Roman"/>
          <w:szCs w:val="24"/>
        </w:rPr>
        <w:t xml:space="preserve">  Passed by Assembly, Senate has not scheduled a hearing yet. </w:t>
      </w:r>
    </w:p>
    <w:p w14:paraId="761A6A52" w14:textId="6E6DB117" w:rsidR="00AD622A" w:rsidRDefault="00AD622A" w:rsidP="00AC7073">
      <w:pPr>
        <w:spacing w:after="0"/>
        <w:contextualSpacing/>
        <w:rPr>
          <w:rFonts w:ascii="Times New Roman" w:hAnsi="Times New Roman" w:cs="Times New Roman"/>
          <w:szCs w:val="24"/>
        </w:rPr>
      </w:pPr>
    </w:p>
    <w:p w14:paraId="5AA625ED" w14:textId="4DC7EB37" w:rsidR="00404B38" w:rsidRPr="00B3112F" w:rsidRDefault="00B3112F" w:rsidP="00AC7073">
      <w:pPr>
        <w:spacing w:after="0"/>
        <w:contextualSpacing/>
        <w:rPr>
          <w:rFonts w:ascii="Times New Roman" w:hAnsi="Times New Roman" w:cs="Times New Roman"/>
          <w:color w:val="FF0000"/>
          <w:szCs w:val="24"/>
        </w:rPr>
      </w:pPr>
      <w:r w:rsidRPr="00B3112F">
        <w:rPr>
          <w:rFonts w:ascii="Times New Roman" w:hAnsi="Times New Roman" w:cs="Times New Roman"/>
          <w:b/>
          <w:bCs/>
          <w:i/>
          <w:iCs/>
          <w:color w:val="000000" w:themeColor="text1"/>
          <w:szCs w:val="24"/>
        </w:rPr>
        <w:t>Dismantling Racism bills:</w:t>
      </w:r>
      <w:r w:rsidRPr="00B3112F">
        <w:rPr>
          <w:rFonts w:ascii="Times New Roman" w:hAnsi="Times New Roman" w:cs="Times New Roman"/>
          <w:color w:val="000000" w:themeColor="text1"/>
          <w:szCs w:val="24"/>
        </w:rPr>
        <w:t xml:space="preserve"> </w:t>
      </w:r>
      <w:r>
        <w:rPr>
          <w:rFonts w:ascii="Times New Roman" w:hAnsi="Times New Roman" w:cs="Times New Roman"/>
          <w:color w:val="FF0000"/>
          <w:szCs w:val="24"/>
        </w:rPr>
        <w:t xml:space="preserve"> </w:t>
      </w:r>
      <w:r w:rsidR="00457CB9">
        <w:rPr>
          <w:rFonts w:ascii="Times New Roman" w:hAnsi="Times New Roman" w:cs="Times New Roman"/>
          <w:color w:val="000000" w:themeColor="text1"/>
          <w:szCs w:val="24"/>
        </w:rPr>
        <w:t xml:space="preserve"> </w:t>
      </w:r>
      <w:r w:rsidR="000C4754" w:rsidRPr="00B3112F">
        <w:rPr>
          <w:rFonts w:ascii="Times New Roman" w:hAnsi="Times New Roman" w:cs="Times New Roman"/>
          <w:color w:val="000000" w:themeColor="text1"/>
          <w:szCs w:val="24"/>
        </w:rPr>
        <w:t xml:space="preserve">  </w:t>
      </w:r>
    </w:p>
    <w:p w14:paraId="5FCB920D" w14:textId="0BFBE97D" w:rsidR="000C4754" w:rsidRPr="00B3112F" w:rsidRDefault="000C4754" w:rsidP="00B3112F">
      <w:pPr>
        <w:spacing w:after="0"/>
        <w:ind w:left="720"/>
        <w:contextualSpacing/>
        <w:rPr>
          <w:rFonts w:ascii="Times New Roman" w:hAnsi="Times New Roman" w:cs="Times New Roman"/>
          <w:color w:val="000000" w:themeColor="text1"/>
          <w:szCs w:val="24"/>
        </w:rPr>
      </w:pPr>
      <w:r w:rsidRPr="00B3112F">
        <w:rPr>
          <w:rFonts w:ascii="Times New Roman" w:hAnsi="Times New Roman" w:cs="Times New Roman"/>
          <w:b/>
          <w:color w:val="000000" w:themeColor="text1"/>
          <w:szCs w:val="24"/>
        </w:rPr>
        <w:t>ACR145/SCR</w:t>
      </w:r>
      <w:r w:rsidR="00404B38" w:rsidRPr="00B3112F">
        <w:rPr>
          <w:rFonts w:ascii="Times New Roman" w:hAnsi="Times New Roman" w:cs="Times New Roman"/>
          <w:b/>
          <w:color w:val="000000" w:themeColor="text1"/>
          <w:szCs w:val="24"/>
        </w:rPr>
        <w:t xml:space="preserve">96 </w:t>
      </w:r>
      <w:r w:rsidRPr="00B3112F">
        <w:rPr>
          <w:rFonts w:ascii="Times New Roman" w:hAnsi="Times New Roman" w:cs="Times New Roman"/>
          <w:b/>
          <w:color w:val="000000" w:themeColor="text1"/>
          <w:szCs w:val="24"/>
        </w:rPr>
        <w:t>Amend</w:t>
      </w:r>
      <w:r w:rsidR="00404B38" w:rsidRPr="00B3112F">
        <w:rPr>
          <w:rFonts w:ascii="Times New Roman" w:hAnsi="Times New Roman" w:cs="Times New Roman"/>
          <w:b/>
          <w:color w:val="000000" w:themeColor="text1"/>
          <w:szCs w:val="24"/>
        </w:rPr>
        <w:t>s</w:t>
      </w:r>
      <w:r w:rsidRPr="00B3112F">
        <w:rPr>
          <w:rFonts w:ascii="Times New Roman" w:hAnsi="Times New Roman" w:cs="Times New Roman"/>
          <w:b/>
          <w:color w:val="000000" w:themeColor="text1"/>
          <w:szCs w:val="24"/>
        </w:rPr>
        <w:t xml:space="preserve"> the State Constitution to prohibit slavery or involuntary servitude</w:t>
      </w:r>
      <w:r w:rsidR="00B3112F">
        <w:rPr>
          <w:rFonts w:ascii="Times New Roman" w:hAnsi="Times New Roman" w:cs="Times New Roman"/>
          <w:b/>
          <w:color w:val="000000" w:themeColor="text1"/>
          <w:szCs w:val="24"/>
        </w:rPr>
        <w:t>:</w:t>
      </w:r>
      <w:r w:rsidRPr="00B3112F">
        <w:rPr>
          <w:rFonts w:ascii="Times New Roman" w:hAnsi="Times New Roman" w:cs="Times New Roman"/>
          <w:color w:val="000000" w:themeColor="text1"/>
          <w:szCs w:val="24"/>
        </w:rPr>
        <w:t xml:space="preserve"> </w:t>
      </w:r>
      <w:r w:rsidR="00B3112F">
        <w:rPr>
          <w:rFonts w:ascii="Times New Roman" w:hAnsi="Times New Roman" w:cs="Times New Roman"/>
          <w:color w:val="000000" w:themeColor="text1"/>
          <w:szCs w:val="24"/>
        </w:rPr>
        <w:t>This hasn’t</w:t>
      </w:r>
      <w:r w:rsidR="00404B38" w:rsidRPr="00B3112F">
        <w:rPr>
          <w:rFonts w:ascii="Times New Roman" w:hAnsi="Times New Roman" w:cs="Times New Roman"/>
          <w:color w:val="000000" w:themeColor="text1"/>
          <w:szCs w:val="24"/>
        </w:rPr>
        <w:t xml:space="preserve"> been scheduled for hearings in the Senate or Assembly. </w:t>
      </w:r>
      <w:r w:rsidR="00457CB9">
        <w:rPr>
          <w:rFonts w:ascii="Times New Roman" w:hAnsi="Times New Roman" w:cs="Times New Roman"/>
          <w:color w:val="000000" w:themeColor="text1"/>
          <w:szCs w:val="24"/>
        </w:rPr>
        <w:t xml:space="preserve">Given requirements for public notice of a ballot question, </w:t>
      </w:r>
      <w:r w:rsidR="00457CB9" w:rsidRPr="00B3112F">
        <w:rPr>
          <w:rFonts w:ascii="Times New Roman" w:hAnsi="Times New Roman" w:cs="Times New Roman"/>
          <w:color w:val="000000" w:themeColor="text1"/>
          <w:szCs w:val="24"/>
        </w:rPr>
        <w:t xml:space="preserve">the bill must pass </w:t>
      </w:r>
      <w:r w:rsidR="00457CB9">
        <w:rPr>
          <w:rFonts w:ascii="Times New Roman" w:hAnsi="Times New Roman" w:cs="Times New Roman"/>
          <w:color w:val="000000" w:themeColor="text1"/>
          <w:szCs w:val="24"/>
        </w:rPr>
        <w:t>the full Legislature by late summer August or it will have to wait for next election cycle.</w:t>
      </w:r>
    </w:p>
    <w:p w14:paraId="1EAD0CD0" w14:textId="1886BF49" w:rsidR="00404B38" w:rsidRPr="00B3112F" w:rsidRDefault="00404B38" w:rsidP="00B3112F">
      <w:pPr>
        <w:spacing w:after="0"/>
        <w:ind w:left="720"/>
        <w:contextualSpacing/>
        <w:rPr>
          <w:rFonts w:ascii="Times New Roman" w:hAnsi="Times New Roman" w:cs="Times New Roman"/>
          <w:color w:val="000000" w:themeColor="text1"/>
          <w:szCs w:val="24"/>
        </w:rPr>
      </w:pPr>
      <w:r w:rsidRPr="00B3112F">
        <w:rPr>
          <w:rFonts w:ascii="Times New Roman" w:hAnsi="Times New Roman" w:cs="Times New Roman"/>
          <w:b/>
          <w:color w:val="000000" w:themeColor="text1"/>
          <w:szCs w:val="24"/>
        </w:rPr>
        <w:t>A711/S322 Establishes “New Jersey Reparations Task Force</w:t>
      </w:r>
      <w:r w:rsidR="00B3112F">
        <w:rPr>
          <w:rFonts w:ascii="Times New Roman" w:hAnsi="Times New Roman" w:cs="Times New Roman"/>
          <w:b/>
          <w:color w:val="000000" w:themeColor="text1"/>
          <w:szCs w:val="24"/>
        </w:rPr>
        <w:t>:</w:t>
      </w:r>
      <w:r w:rsidRPr="00B3112F">
        <w:rPr>
          <w:rFonts w:ascii="Times New Roman" w:hAnsi="Times New Roman" w:cs="Times New Roman"/>
          <w:color w:val="000000" w:themeColor="text1"/>
          <w:szCs w:val="24"/>
        </w:rPr>
        <w:t xml:space="preserve"> </w:t>
      </w:r>
      <w:r w:rsidR="00B3112F">
        <w:rPr>
          <w:rFonts w:ascii="Times New Roman" w:hAnsi="Times New Roman" w:cs="Times New Roman"/>
          <w:color w:val="000000" w:themeColor="text1"/>
          <w:szCs w:val="24"/>
        </w:rPr>
        <w:t xml:space="preserve">This </w:t>
      </w:r>
      <w:r w:rsidRPr="00B3112F">
        <w:rPr>
          <w:rFonts w:ascii="Times New Roman" w:hAnsi="Times New Roman" w:cs="Times New Roman"/>
          <w:color w:val="000000" w:themeColor="text1"/>
          <w:szCs w:val="24"/>
        </w:rPr>
        <w:t>has not been heard in either the Assembly or Senate Committees since it was introduced in January 2020.</w:t>
      </w:r>
    </w:p>
    <w:p w14:paraId="46F44C2A" w14:textId="55AA93FB" w:rsidR="00594E7E" w:rsidRPr="00B3112F" w:rsidRDefault="00A751D0" w:rsidP="00594E7E">
      <w:pPr>
        <w:spacing w:after="0"/>
        <w:ind w:left="720"/>
        <w:contextualSpacing/>
        <w:rPr>
          <w:rFonts w:ascii="Times New Roman" w:hAnsi="Times New Roman" w:cs="Times New Roman"/>
          <w:color w:val="000000" w:themeColor="text1"/>
          <w:szCs w:val="24"/>
        </w:rPr>
      </w:pPr>
      <w:r w:rsidRPr="00B3112F">
        <w:rPr>
          <w:rFonts w:ascii="Times New Roman" w:hAnsi="Times New Roman" w:cs="Times New Roman"/>
          <w:b/>
          <w:color w:val="000000" w:themeColor="text1"/>
          <w:szCs w:val="24"/>
        </w:rPr>
        <w:t>A4526/S3825 Establishes requirements for use of deadly force</w:t>
      </w:r>
      <w:r w:rsidR="00B3112F">
        <w:rPr>
          <w:rFonts w:ascii="Times New Roman" w:hAnsi="Times New Roman" w:cs="Times New Roman"/>
          <w:b/>
          <w:color w:val="000000" w:themeColor="text1"/>
          <w:szCs w:val="24"/>
        </w:rPr>
        <w:t xml:space="preserve">: </w:t>
      </w:r>
      <w:r w:rsidR="00B3112F">
        <w:rPr>
          <w:rFonts w:ascii="Times New Roman" w:hAnsi="Times New Roman" w:cs="Times New Roman"/>
          <w:bCs/>
          <w:color w:val="000000" w:themeColor="text1"/>
          <w:szCs w:val="24"/>
        </w:rPr>
        <w:t>T</w:t>
      </w:r>
      <w:r w:rsidR="00B3112F" w:rsidRPr="00B3112F">
        <w:rPr>
          <w:rFonts w:ascii="Times New Roman" w:hAnsi="Times New Roman" w:cs="Times New Roman"/>
          <w:bCs/>
          <w:color w:val="000000" w:themeColor="text1"/>
          <w:szCs w:val="24"/>
        </w:rPr>
        <w:t xml:space="preserve">his bill is still in Assembly and Senate committees, and there have been no hearings to date. </w:t>
      </w:r>
    </w:p>
    <w:p w14:paraId="0AA0CC99" w14:textId="251AC080" w:rsidR="00404B38" w:rsidRPr="00B3112F" w:rsidRDefault="00404B38" w:rsidP="00B3112F">
      <w:pPr>
        <w:spacing w:after="0"/>
        <w:ind w:left="720"/>
        <w:contextualSpacing/>
        <w:rPr>
          <w:rFonts w:ascii="Times New Roman" w:hAnsi="Times New Roman" w:cs="Times New Roman"/>
          <w:bCs/>
          <w:color w:val="000000" w:themeColor="text1"/>
          <w:szCs w:val="24"/>
        </w:rPr>
      </w:pPr>
    </w:p>
    <w:p w14:paraId="4D975B50" w14:textId="066EE637" w:rsidR="00B57321" w:rsidRPr="00B3112F" w:rsidRDefault="001B3AF9" w:rsidP="00AC7073">
      <w:pPr>
        <w:spacing w:after="0"/>
        <w:contextualSpacing/>
        <w:rPr>
          <w:rFonts w:ascii="Times New Roman" w:hAnsi="Times New Roman" w:cs="Times New Roman"/>
          <w:color w:val="000000" w:themeColor="text1"/>
          <w:szCs w:val="24"/>
        </w:rPr>
      </w:pPr>
      <w:r w:rsidRPr="00457CB9">
        <w:rPr>
          <w:rFonts w:ascii="Times New Roman" w:hAnsi="Times New Roman" w:cs="Times New Roman"/>
          <w:b/>
          <w:bCs/>
          <w:i/>
          <w:iCs/>
          <w:color w:val="000000" w:themeColor="text1"/>
          <w:szCs w:val="24"/>
        </w:rPr>
        <w:t>Resentencing bills</w:t>
      </w:r>
      <w:r w:rsidRPr="00594E7E">
        <w:rPr>
          <w:rFonts w:ascii="Times New Roman" w:hAnsi="Times New Roman" w:cs="Times New Roman"/>
          <w:i/>
          <w:iCs/>
          <w:color w:val="000000" w:themeColor="text1"/>
          <w:szCs w:val="24"/>
        </w:rPr>
        <w:t>:</w:t>
      </w:r>
      <w:r w:rsidRPr="00B3112F">
        <w:rPr>
          <w:rFonts w:ascii="Times New Roman" w:hAnsi="Times New Roman" w:cs="Times New Roman"/>
          <w:color w:val="000000" w:themeColor="text1"/>
          <w:szCs w:val="24"/>
        </w:rPr>
        <w:t xml:space="preserve">  We </w:t>
      </w:r>
      <w:r w:rsidR="00A751D0" w:rsidRPr="00B3112F">
        <w:rPr>
          <w:rFonts w:ascii="Times New Roman" w:hAnsi="Times New Roman" w:cs="Times New Roman"/>
          <w:color w:val="000000" w:themeColor="text1"/>
          <w:szCs w:val="24"/>
        </w:rPr>
        <w:t>have been watching a</w:t>
      </w:r>
      <w:r w:rsidRPr="00B3112F">
        <w:rPr>
          <w:rFonts w:ascii="Times New Roman" w:hAnsi="Times New Roman" w:cs="Times New Roman"/>
          <w:color w:val="000000" w:themeColor="text1"/>
          <w:szCs w:val="24"/>
        </w:rPr>
        <w:t xml:space="preserve"> package of Resentencing bills which resulted from the recommendations of the Governor’s Sentencing Commissio</w:t>
      </w:r>
      <w:r w:rsidR="00A751D0" w:rsidRPr="00B3112F">
        <w:rPr>
          <w:rFonts w:ascii="Times New Roman" w:hAnsi="Times New Roman" w:cs="Times New Roman"/>
          <w:color w:val="000000" w:themeColor="text1"/>
          <w:szCs w:val="24"/>
        </w:rPr>
        <w:t>n at the end of 2019.  I</w:t>
      </w:r>
      <w:r w:rsidRPr="00B3112F">
        <w:rPr>
          <w:rFonts w:ascii="Times New Roman" w:hAnsi="Times New Roman" w:cs="Times New Roman"/>
          <w:color w:val="000000" w:themeColor="text1"/>
          <w:szCs w:val="24"/>
        </w:rPr>
        <w:t>n the fall 2020, indications were that these bills would not face much opposition, s</w:t>
      </w:r>
      <w:r w:rsidR="00972987" w:rsidRPr="00B3112F">
        <w:rPr>
          <w:rFonts w:ascii="Times New Roman" w:hAnsi="Times New Roman" w:cs="Times New Roman"/>
          <w:color w:val="000000" w:themeColor="text1"/>
          <w:szCs w:val="24"/>
        </w:rPr>
        <w:t>o</w:t>
      </w:r>
      <w:r w:rsidRPr="00B3112F">
        <w:rPr>
          <w:rFonts w:ascii="Times New Roman" w:hAnsi="Times New Roman" w:cs="Times New Roman"/>
          <w:color w:val="000000" w:themeColor="text1"/>
          <w:szCs w:val="24"/>
        </w:rPr>
        <w:t xml:space="preserve"> we felt comfortable with taking a watch and see position.  </w:t>
      </w:r>
      <w:r w:rsidR="00457CB9">
        <w:rPr>
          <w:rFonts w:ascii="Times New Roman" w:hAnsi="Times New Roman" w:cs="Times New Roman"/>
          <w:color w:val="000000" w:themeColor="text1"/>
          <w:szCs w:val="24"/>
        </w:rPr>
        <w:t>However, several roadblocks delayed progress, and eventually led to a conditional</w:t>
      </w:r>
      <w:r w:rsidR="00A751D0" w:rsidRPr="00B3112F">
        <w:rPr>
          <w:rFonts w:ascii="Times New Roman" w:hAnsi="Times New Roman" w:cs="Times New Roman"/>
          <w:color w:val="000000" w:themeColor="text1"/>
          <w:szCs w:val="24"/>
        </w:rPr>
        <w:t xml:space="preserve"> veto</w:t>
      </w:r>
      <w:r w:rsidR="00457CB9">
        <w:rPr>
          <w:rFonts w:ascii="Times New Roman" w:hAnsi="Times New Roman" w:cs="Times New Roman"/>
          <w:color w:val="000000" w:themeColor="text1"/>
          <w:szCs w:val="24"/>
        </w:rPr>
        <w:t xml:space="preserve"> </w:t>
      </w:r>
      <w:r w:rsidR="00A751D0" w:rsidRPr="00B3112F">
        <w:rPr>
          <w:rFonts w:ascii="Times New Roman" w:hAnsi="Times New Roman" w:cs="Times New Roman"/>
          <w:color w:val="000000" w:themeColor="text1"/>
          <w:szCs w:val="24"/>
        </w:rPr>
        <w:t>by Governor Murphy</w:t>
      </w:r>
      <w:r w:rsidR="00457CB9">
        <w:rPr>
          <w:rFonts w:ascii="Times New Roman" w:hAnsi="Times New Roman" w:cs="Times New Roman"/>
          <w:color w:val="000000" w:themeColor="text1"/>
          <w:szCs w:val="24"/>
        </w:rPr>
        <w:t xml:space="preserve">. </w:t>
      </w:r>
      <w:r w:rsidR="00A751D0" w:rsidRPr="00B3112F">
        <w:rPr>
          <w:rFonts w:ascii="Times New Roman" w:hAnsi="Times New Roman" w:cs="Times New Roman"/>
          <w:color w:val="000000" w:themeColor="text1"/>
          <w:szCs w:val="24"/>
        </w:rPr>
        <w:t xml:space="preserve"> </w:t>
      </w:r>
      <w:r w:rsidR="00457CB9">
        <w:rPr>
          <w:rFonts w:ascii="Times New Roman" w:hAnsi="Times New Roman" w:cs="Times New Roman"/>
          <w:color w:val="000000" w:themeColor="text1"/>
          <w:szCs w:val="24"/>
        </w:rPr>
        <w:t xml:space="preserve">A partial </w:t>
      </w:r>
      <w:r w:rsidRPr="00B3112F">
        <w:rPr>
          <w:rFonts w:ascii="Times New Roman" w:hAnsi="Times New Roman" w:cs="Times New Roman"/>
          <w:color w:val="000000" w:themeColor="text1"/>
          <w:szCs w:val="24"/>
        </w:rPr>
        <w:t xml:space="preserve">solution to the </w:t>
      </w:r>
      <w:r w:rsidR="00457CB9">
        <w:rPr>
          <w:rFonts w:ascii="Times New Roman" w:hAnsi="Times New Roman" w:cs="Times New Roman"/>
          <w:color w:val="000000" w:themeColor="text1"/>
          <w:szCs w:val="24"/>
        </w:rPr>
        <w:t>veto</w:t>
      </w:r>
      <w:r w:rsidRPr="00B3112F">
        <w:rPr>
          <w:rFonts w:ascii="Times New Roman" w:hAnsi="Times New Roman" w:cs="Times New Roman"/>
          <w:color w:val="000000" w:themeColor="text1"/>
          <w:szCs w:val="24"/>
        </w:rPr>
        <w:t xml:space="preserve"> </w:t>
      </w:r>
      <w:r w:rsidR="00B57321" w:rsidRPr="00B3112F">
        <w:rPr>
          <w:rFonts w:ascii="Times New Roman" w:hAnsi="Times New Roman" w:cs="Times New Roman"/>
          <w:color w:val="000000" w:themeColor="text1"/>
          <w:szCs w:val="24"/>
        </w:rPr>
        <w:t xml:space="preserve">directed </w:t>
      </w:r>
      <w:r w:rsidRPr="00B3112F">
        <w:rPr>
          <w:rFonts w:ascii="Times New Roman" w:hAnsi="Times New Roman" w:cs="Times New Roman"/>
          <w:color w:val="000000" w:themeColor="text1"/>
          <w:szCs w:val="24"/>
        </w:rPr>
        <w:t xml:space="preserve">the </w:t>
      </w:r>
      <w:r w:rsidR="00B57321" w:rsidRPr="00B3112F">
        <w:rPr>
          <w:rFonts w:ascii="Times New Roman" w:hAnsi="Times New Roman" w:cs="Times New Roman"/>
          <w:color w:val="000000" w:themeColor="text1"/>
          <w:szCs w:val="24"/>
        </w:rPr>
        <w:t xml:space="preserve">AG </w:t>
      </w:r>
      <w:r w:rsidR="00457CB9">
        <w:rPr>
          <w:rFonts w:ascii="Times New Roman" w:hAnsi="Times New Roman" w:cs="Times New Roman"/>
          <w:color w:val="000000" w:themeColor="text1"/>
          <w:szCs w:val="24"/>
        </w:rPr>
        <w:t>to implement changes that were not in dispute-- a</w:t>
      </w:r>
      <w:r w:rsidRPr="00B3112F">
        <w:rPr>
          <w:rFonts w:ascii="Times New Roman" w:hAnsi="Times New Roman" w:cs="Times New Roman"/>
          <w:color w:val="000000" w:themeColor="text1"/>
          <w:szCs w:val="24"/>
        </w:rPr>
        <w:t>djust</w:t>
      </w:r>
      <w:r w:rsidR="00457CB9">
        <w:rPr>
          <w:rFonts w:ascii="Times New Roman" w:hAnsi="Times New Roman" w:cs="Times New Roman"/>
          <w:color w:val="000000" w:themeColor="text1"/>
          <w:szCs w:val="24"/>
        </w:rPr>
        <w:t>ing</w:t>
      </w:r>
      <w:r w:rsidRPr="00B3112F">
        <w:rPr>
          <w:rFonts w:ascii="Times New Roman" w:hAnsi="Times New Roman" w:cs="Times New Roman"/>
          <w:color w:val="000000" w:themeColor="text1"/>
          <w:szCs w:val="24"/>
        </w:rPr>
        <w:t xml:space="preserve"> the </w:t>
      </w:r>
      <w:r w:rsidR="00B57321" w:rsidRPr="00B3112F">
        <w:rPr>
          <w:rFonts w:ascii="Times New Roman" w:hAnsi="Times New Roman" w:cs="Times New Roman"/>
          <w:color w:val="000000" w:themeColor="text1"/>
          <w:szCs w:val="24"/>
        </w:rPr>
        <w:t xml:space="preserve">sentencing guidelines </w:t>
      </w:r>
      <w:r w:rsidR="00457CB9">
        <w:rPr>
          <w:rFonts w:ascii="Times New Roman" w:hAnsi="Times New Roman" w:cs="Times New Roman"/>
          <w:color w:val="000000" w:themeColor="text1"/>
          <w:szCs w:val="24"/>
        </w:rPr>
        <w:t xml:space="preserve">to </w:t>
      </w:r>
      <w:r w:rsidRPr="00B3112F">
        <w:rPr>
          <w:rFonts w:ascii="Times New Roman" w:hAnsi="Times New Roman" w:cs="Times New Roman"/>
          <w:color w:val="000000" w:themeColor="text1"/>
          <w:szCs w:val="24"/>
        </w:rPr>
        <w:t>allow more judicial discretion for</w:t>
      </w:r>
      <w:r w:rsidR="00457CB9">
        <w:rPr>
          <w:rFonts w:ascii="Times New Roman" w:hAnsi="Times New Roman" w:cs="Times New Roman"/>
          <w:color w:val="000000" w:themeColor="text1"/>
          <w:szCs w:val="24"/>
        </w:rPr>
        <w:t xml:space="preserve"> most</w:t>
      </w:r>
      <w:r w:rsidRPr="00B3112F">
        <w:rPr>
          <w:rFonts w:ascii="Times New Roman" w:hAnsi="Times New Roman" w:cs="Times New Roman"/>
          <w:color w:val="000000" w:themeColor="text1"/>
          <w:szCs w:val="24"/>
        </w:rPr>
        <w:t xml:space="preserve"> non-violent</w:t>
      </w:r>
      <w:r w:rsidR="00B57321" w:rsidRPr="00B3112F">
        <w:rPr>
          <w:rFonts w:ascii="Times New Roman" w:hAnsi="Times New Roman" w:cs="Times New Roman"/>
          <w:color w:val="000000" w:themeColor="text1"/>
          <w:szCs w:val="24"/>
        </w:rPr>
        <w:t xml:space="preserve"> convictions</w:t>
      </w:r>
      <w:r w:rsidR="00972987" w:rsidRPr="00B3112F">
        <w:rPr>
          <w:rFonts w:ascii="Times New Roman" w:hAnsi="Times New Roman" w:cs="Times New Roman"/>
          <w:color w:val="000000" w:themeColor="text1"/>
          <w:szCs w:val="24"/>
        </w:rPr>
        <w:t>,</w:t>
      </w:r>
      <w:r w:rsidR="00B57321" w:rsidRPr="00B3112F">
        <w:rPr>
          <w:rFonts w:ascii="Times New Roman" w:hAnsi="Times New Roman" w:cs="Times New Roman"/>
          <w:color w:val="000000" w:themeColor="text1"/>
          <w:szCs w:val="24"/>
        </w:rPr>
        <w:t xml:space="preserve"> and develop</w:t>
      </w:r>
      <w:r w:rsidR="00457CB9">
        <w:rPr>
          <w:rFonts w:ascii="Times New Roman" w:hAnsi="Times New Roman" w:cs="Times New Roman"/>
          <w:color w:val="000000" w:themeColor="text1"/>
          <w:szCs w:val="24"/>
        </w:rPr>
        <w:t>ing</w:t>
      </w:r>
      <w:r w:rsidR="00B57321" w:rsidRPr="00B3112F">
        <w:rPr>
          <w:rFonts w:ascii="Times New Roman" w:hAnsi="Times New Roman" w:cs="Times New Roman"/>
          <w:color w:val="000000" w:themeColor="text1"/>
          <w:szCs w:val="24"/>
        </w:rPr>
        <w:t xml:space="preserve"> process</w:t>
      </w:r>
      <w:r w:rsidR="00972987" w:rsidRPr="00B3112F">
        <w:rPr>
          <w:rFonts w:ascii="Times New Roman" w:hAnsi="Times New Roman" w:cs="Times New Roman"/>
          <w:color w:val="000000" w:themeColor="text1"/>
          <w:szCs w:val="24"/>
        </w:rPr>
        <w:t>es</w:t>
      </w:r>
      <w:r w:rsidR="00B57321" w:rsidRPr="00B3112F">
        <w:rPr>
          <w:rFonts w:ascii="Times New Roman" w:hAnsi="Times New Roman" w:cs="Times New Roman"/>
          <w:color w:val="000000" w:themeColor="text1"/>
          <w:szCs w:val="24"/>
        </w:rPr>
        <w:t xml:space="preserve"> to allow for current inmates to request retroactive resen</w:t>
      </w:r>
      <w:r w:rsidR="00972987" w:rsidRPr="00B3112F">
        <w:rPr>
          <w:rFonts w:ascii="Times New Roman" w:hAnsi="Times New Roman" w:cs="Times New Roman"/>
          <w:color w:val="000000" w:themeColor="text1"/>
          <w:szCs w:val="24"/>
        </w:rPr>
        <w:t>tencing</w:t>
      </w:r>
      <w:r w:rsidR="00B57321" w:rsidRPr="00B3112F">
        <w:rPr>
          <w:rFonts w:ascii="Times New Roman" w:hAnsi="Times New Roman" w:cs="Times New Roman"/>
          <w:color w:val="000000" w:themeColor="text1"/>
          <w:szCs w:val="24"/>
        </w:rPr>
        <w:t>.</w:t>
      </w:r>
      <w:r w:rsidR="001F599B" w:rsidRPr="00B3112F">
        <w:rPr>
          <w:rFonts w:ascii="Times New Roman" w:hAnsi="Times New Roman" w:cs="Times New Roman"/>
          <w:color w:val="000000" w:themeColor="text1"/>
          <w:szCs w:val="24"/>
        </w:rPr>
        <w:t xml:space="preserve">  The Criminal Justice Reform task force will continue to advocate for the implementation of </w:t>
      </w:r>
      <w:r w:rsidR="00457CB9">
        <w:rPr>
          <w:rFonts w:ascii="Times New Roman" w:hAnsi="Times New Roman" w:cs="Times New Roman"/>
          <w:color w:val="000000" w:themeColor="text1"/>
          <w:szCs w:val="24"/>
        </w:rPr>
        <w:t>all of the 2019 recommendations of t</w:t>
      </w:r>
      <w:r w:rsidR="001F599B" w:rsidRPr="00B3112F">
        <w:rPr>
          <w:rFonts w:ascii="Times New Roman" w:hAnsi="Times New Roman" w:cs="Times New Roman"/>
          <w:color w:val="000000" w:themeColor="text1"/>
          <w:szCs w:val="24"/>
        </w:rPr>
        <w:t>he</w:t>
      </w:r>
      <w:r w:rsidR="00457CB9">
        <w:rPr>
          <w:rFonts w:ascii="Times New Roman" w:hAnsi="Times New Roman" w:cs="Times New Roman"/>
          <w:color w:val="000000" w:themeColor="text1"/>
          <w:szCs w:val="24"/>
        </w:rPr>
        <w:t xml:space="preserve"> </w:t>
      </w:r>
      <w:r w:rsidR="001F599B" w:rsidRPr="00B3112F">
        <w:rPr>
          <w:rFonts w:ascii="Times New Roman" w:hAnsi="Times New Roman" w:cs="Times New Roman"/>
          <w:color w:val="000000" w:themeColor="text1"/>
          <w:szCs w:val="24"/>
        </w:rPr>
        <w:t>Sentencing Commission</w:t>
      </w:r>
      <w:r w:rsidR="00457CB9">
        <w:rPr>
          <w:rFonts w:ascii="Times New Roman" w:hAnsi="Times New Roman" w:cs="Times New Roman"/>
          <w:color w:val="000000" w:themeColor="text1"/>
          <w:szCs w:val="24"/>
        </w:rPr>
        <w:t>,</w:t>
      </w:r>
      <w:r w:rsidR="001F599B" w:rsidRPr="00B3112F">
        <w:rPr>
          <w:rFonts w:ascii="Times New Roman" w:hAnsi="Times New Roman" w:cs="Times New Roman"/>
          <w:color w:val="000000" w:themeColor="text1"/>
          <w:szCs w:val="24"/>
        </w:rPr>
        <w:t xml:space="preserve"> and to advocate for the thoughtful and data-based consideration of including violent offenses in any sentencing and criminal justice reform.</w:t>
      </w:r>
    </w:p>
    <w:p w14:paraId="0C6C04D2" w14:textId="270192BB" w:rsidR="00B57321" w:rsidRPr="00B3112F" w:rsidRDefault="00B57321" w:rsidP="00AC7073">
      <w:pPr>
        <w:spacing w:after="0"/>
        <w:contextualSpacing/>
        <w:rPr>
          <w:rFonts w:ascii="Times New Roman" w:hAnsi="Times New Roman" w:cs="Times New Roman"/>
          <w:color w:val="000000" w:themeColor="text1"/>
          <w:szCs w:val="24"/>
        </w:rPr>
      </w:pPr>
    </w:p>
    <w:p w14:paraId="57548997" w14:textId="67828EBD" w:rsidR="00594E7E" w:rsidRDefault="00972987" w:rsidP="00AC7073">
      <w:pPr>
        <w:spacing w:after="0"/>
        <w:contextualSpacing/>
        <w:rPr>
          <w:rFonts w:ascii="Times New Roman" w:hAnsi="Times New Roman" w:cs="Times New Roman"/>
          <w:color w:val="000000" w:themeColor="text1"/>
          <w:szCs w:val="24"/>
        </w:rPr>
      </w:pPr>
      <w:r w:rsidRPr="00457CB9">
        <w:rPr>
          <w:rFonts w:ascii="Times New Roman" w:hAnsi="Times New Roman" w:cs="Times New Roman"/>
          <w:b/>
          <w:bCs/>
          <w:i/>
          <w:iCs/>
          <w:color w:val="000000" w:themeColor="text1"/>
          <w:szCs w:val="24"/>
        </w:rPr>
        <w:t xml:space="preserve">The </w:t>
      </w:r>
      <w:r w:rsidR="00457CB9" w:rsidRPr="00457CB9">
        <w:rPr>
          <w:rFonts w:ascii="Times New Roman" w:hAnsi="Times New Roman" w:cs="Times New Roman"/>
          <w:b/>
          <w:bCs/>
          <w:i/>
          <w:iCs/>
          <w:color w:val="000000" w:themeColor="text1"/>
          <w:szCs w:val="24"/>
        </w:rPr>
        <w:t>continued</w:t>
      </w:r>
      <w:r w:rsidRPr="00457CB9">
        <w:rPr>
          <w:rFonts w:ascii="Times New Roman" w:hAnsi="Times New Roman" w:cs="Times New Roman"/>
          <w:b/>
          <w:bCs/>
          <w:i/>
          <w:iCs/>
          <w:color w:val="000000" w:themeColor="text1"/>
          <w:szCs w:val="24"/>
        </w:rPr>
        <w:t xml:space="preserve"> crisis at </w:t>
      </w:r>
      <w:r w:rsidR="001B3AF9" w:rsidRPr="00457CB9">
        <w:rPr>
          <w:rFonts w:ascii="Times New Roman" w:hAnsi="Times New Roman" w:cs="Times New Roman"/>
          <w:b/>
          <w:bCs/>
          <w:i/>
          <w:iCs/>
          <w:color w:val="000000" w:themeColor="text1"/>
          <w:szCs w:val="24"/>
        </w:rPr>
        <w:t xml:space="preserve">Edna Mahan </w:t>
      </w:r>
      <w:r w:rsidR="009B01BA" w:rsidRPr="00457CB9">
        <w:rPr>
          <w:rFonts w:ascii="Times New Roman" w:hAnsi="Times New Roman" w:cs="Times New Roman"/>
          <w:b/>
          <w:bCs/>
          <w:i/>
          <w:iCs/>
          <w:color w:val="000000" w:themeColor="text1"/>
          <w:szCs w:val="24"/>
        </w:rPr>
        <w:t>Correctional Center</w:t>
      </w:r>
      <w:r w:rsidRPr="00457CB9">
        <w:rPr>
          <w:rFonts w:ascii="Times New Roman" w:hAnsi="Times New Roman" w:cs="Times New Roman"/>
          <w:b/>
          <w:bCs/>
          <w:i/>
          <w:iCs/>
          <w:color w:val="000000" w:themeColor="text1"/>
          <w:szCs w:val="24"/>
        </w:rPr>
        <w:t>, the women’s prison in Clinton</w:t>
      </w:r>
      <w:r w:rsidR="001B3AF9" w:rsidRPr="00457CB9">
        <w:rPr>
          <w:rFonts w:ascii="Times New Roman" w:hAnsi="Times New Roman" w:cs="Times New Roman"/>
          <w:i/>
          <w:iCs/>
          <w:color w:val="000000" w:themeColor="text1"/>
          <w:szCs w:val="24"/>
        </w:rPr>
        <w:t>:</w:t>
      </w:r>
      <w:r w:rsidR="001B3AF9" w:rsidRPr="00B3112F">
        <w:rPr>
          <w:rFonts w:ascii="Times New Roman" w:hAnsi="Times New Roman" w:cs="Times New Roman"/>
          <w:color w:val="000000" w:themeColor="text1"/>
          <w:szCs w:val="24"/>
        </w:rPr>
        <w:t xml:space="preserve">   </w:t>
      </w:r>
      <w:r w:rsidR="007623C4" w:rsidRPr="00B3112F">
        <w:rPr>
          <w:rFonts w:ascii="Times New Roman" w:hAnsi="Times New Roman" w:cs="Times New Roman"/>
          <w:color w:val="000000" w:themeColor="text1"/>
          <w:szCs w:val="24"/>
        </w:rPr>
        <w:t xml:space="preserve">Just as in 2020 the Covid-19 crisis in NJ prisons called on us to add the S2519, the Public Health Emergency Credit bill to </w:t>
      </w:r>
      <w:r w:rsidR="00594E7E">
        <w:rPr>
          <w:rFonts w:ascii="Times New Roman" w:hAnsi="Times New Roman" w:cs="Times New Roman"/>
          <w:color w:val="000000" w:themeColor="text1"/>
          <w:szCs w:val="24"/>
        </w:rPr>
        <w:t xml:space="preserve">an </w:t>
      </w:r>
      <w:r w:rsidR="007623C4" w:rsidRPr="00B3112F">
        <w:rPr>
          <w:rFonts w:ascii="Times New Roman" w:hAnsi="Times New Roman" w:cs="Times New Roman"/>
          <w:color w:val="000000" w:themeColor="text1"/>
          <w:szCs w:val="24"/>
        </w:rPr>
        <w:t xml:space="preserve">urgent </w:t>
      </w:r>
      <w:r w:rsidR="00594E7E">
        <w:rPr>
          <w:rFonts w:ascii="Times New Roman" w:hAnsi="Times New Roman" w:cs="Times New Roman"/>
          <w:color w:val="000000" w:themeColor="text1"/>
          <w:szCs w:val="24"/>
        </w:rPr>
        <w:t>C</w:t>
      </w:r>
      <w:r w:rsidR="007623C4" w:rsidRPr="00B3112F">
        <w:rPr>
          <w:rFonts w:ascii="Times New Roman" w:hAnsi="Times New Roman" w:cs="Times New Roman"/>
          <w:color w:val="000000" w:themeColor="text1"/>
          <w:szCs w:val="24"/>
        </w:rPr>
        <w:t>all to</w:t>
      </w:r>
      <w:r w:rsidR="00594E7E">
        <w:rPr>
          <w:rFonts w:ascii="Times New Roman" w:hAnsi="Times New Roman" w:cs="Times New Roman"/>
          <w:color w:val="000000" w:themeColor="text1"/>
          <w:szCs w:val="24"/>
        </w:rPr>
        <w:t xml:space="preserve"> A</w:t>
      </w:r>
      <w:r w:rsidR="007623C4" w:rsidRPr="00B3112F">
        <w:rPr>
          <w:rFonts w:ascii="Times New Roman" w:hAnsi="Times New Roman" w:cs="Times New Roman"/>
          <w:color w:val="000000" w:themeColor="text1"/>
          <w:szCs w:val="24"/>
        </w:rPr>
        <w:t>ction, in 2021 the culture of abuse in New Jersey Prisons reached a crisis point once again at the Edna Mahan Correctional Facility</w:t>
      </w:r>
      <w:r w:rsidR="00594E7E">
        <w:rPr>
          <w:rFonts w:ascii="Times New Roman" w:hAnsi="Times New Roman" w:cs="Times New Roman"/>
          <w:color w:val="000000" w:themeColor="text1"/>
          <w:szCs w:val="24"/>
        </w:rPr>
        <w:t xml:space="preserve"> (EMCF)</w:t>
      </w:r>
      <w:r w:rsidR="007623C4" w:rsidRPr="00B3112F">
        <w:rPr>
          <w:rFonts w:ascii="Times New Roman" w:hAnsi="Times New Roman" w:cs="Times New Roman"/>
          <w:color w:val="000000" w:themeColor="text1"/>
          <w:szCs w:val="24"/>
        </w:rPr>
        <w:t>.  We partnered with the UU</w:t>
      </w:r>
      <w:r w:rsidR="00EE117F" w:rsidRPr="00B3112F">
        <w:rPr>
          <w:rFonts w:ascii="Times New Roman" w:hAnsi="Times New Roman" w:cs="Times New Roman"/>
          <w:color w:val="000000" w:themeColor="text1"/>
          <w:szCs w:val="24"/>
        </w:rPr>
        <w:t>FANJ Reproductive Justice Task F</w:t>
      </w:r>
      <w:r w:rsidR="007623C4" w:rsidRPr="00B3112F">
        <w:rPr>
          <w:rFonts w:ascii="Times New Roman" w:hAnsi="Times New Roman" w:cs="Times New Roman"/>
          <w:color w:val="000000" w:themeColor="text1"/>
          <w:szCs w:val="24"/>
        </w:rPr>
        <w:t>orce and advocacy partners a</w:t>
      </w:r>
      <w:r w:rsidR="00EE117F" w:rsidRPr="00B3112F">
        <w:rPr>
          <w:rFonts w:ascii="Times New Roman" w:hAnsi="Times New Roman" w:cs="Times New Roman"/>
          <w:color w:val="000000" w:themeColor="text1"/>
          <w:szCs w:val="24"/>
        </w:rPr>
        <w:t>cross the state as part of</w:t>
      </w:r>
      <w:r w:rsidR="007623C4" w:rsidRPr="00B3112F">
        <w:rPr>
          <w:rFonts w:ascii="Times New Roman" w:hAnsi="Times New Roman" w:cs="Times New Roman"/>
          <w:color w:val="000000" w:themeColor="text1"/>
          <w:szCs w:val="24"/>
        </w:rPr>
        <w:t xml:space="preserve"> New Jersey Prison Justice Watch (NJPJW), the coalition that grew from the New Jersey Campaign for Alternatives to Isolated Confinement (NJ-CAIC), to coordinate and publicize listening sessions and rallies to bring attention to the culture of abuse at EMCF and across all of the New Jersey State Prisons.  In response, the New Jersey Legislature introduce</w:t>
      </w:r>
      <w:r w:rsidR="00594E7E">
        <w:rPr>
          <w:rFonts w:ascii="Times New Roman" w:hAnsi="Times New Roman" w:cs="Times New Roman"/>
          <w:color w:val="000000" w:themeColor="text1"/>
          <w:szCs w:val="24"/>
        </w:rPr>
        <w:t>d</w:t>
      </w:r>
      <w:r w:rsidR="007623C4" w:rsidRPr="00B3112F">
        <w:rPr>
          <w:rFonts w:ascii="Times New Roman" w:hAnsi="Times New Roman" w:cs="Times New Roman"/>
          <w:color w:val="000000" w:themeColor="text1"/>
          <w:szCs w:val="24"/>
        </w:rPr>
        <w:t xml:space="preserve"> a slew of new bills to address the abusive conditions</w:t>
      </w:r>
      <w:r w:rsidR="00E357B6" w:rsidRPr="00B3112F">
        <w:rPr>
          <w:rFonts w:ascii="Times New Roman" w:hAnsi="Times New Roman" w:cs="Times New Roman"/>
          <w:color w:val="000000" w:themeColor="text1"/>
          <w:szCs w:val="24"/>
        </w:rPr>
        <w:t xml:space="preserve"> and the retribution often faced by people who are incarcerated and are witn</w:t>
      </w:r>
      <w:r w:rsidR="00EE117F" w:rsidRPr="00B3112F">
        <w:rPr>
          <w:rFonts w:ascii="Times New Roman" w:hAnsi="Times New Roman" w:cs="Times New Roman"/>
          <w:color w:val="000000" w:themeColor="text1"/>
          <w:szCs w:val="24"/>
        </w:rPr>
        <w:t>esses to or victims of the abuse.</w:t>
      </w:r>
      <w:r w:rsidR="00676371" w:rsidRPr="00B3112F">
        <w:rPr>
          <w:rFonts w:ascii="Times New Roman" w:hAnsi="Times New Roman" w:cs="Times New Roman"/>
          <w:color w:val="000000" w:themeColor="text1"/>
          <w:szCs w:val="24"/>
        </w:rPr>
        <w:t xml:space="preserve">  </w:t>
      </w:r>
    </w:p>
    <w:p w14:paraId="16AAE2CC" w14:textId="77777777" w:rsidR="00457CB9" w:rsidRDefault="00457CB9" w:rsidP="00AC7073">
      <w:pPr>
        <w:spacing w:after="0"/>
        <w:contextualSpacing/>
        <w:rPr>
          <w:rFonts w:ascii="Times New Roman" w:hAnsi="Times New Roman" w:cs="Times New Roman"/>
          <w:color w:val="000000" w:themeColor="text1"/>
          <w:szCs w:val="24"/>
        </w:rPr>
      </w:pPr>
    </w:p>
    <w:p w14:paraId="6E0ABA13" w14:textId="774998A8" w:rsidR="001B3AF9" w:rsidRPr="00B3112F" w:rsidRDefault="00594E7E" w:rsidP="00AC7073">
      <w:pPr>
        <w:spacing w:after="0"/>
        <w:contextualSpacing/>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The need for continuing to </w:t>
      </w:r>
      <w:r w:rsidR="00676371" w:rsidRPr="00B3112F">
        <w:rPr>
          <w:rFonts w:ascii="Times New Roman" w:hAnsi="Times New Roman" w:cs="Times New Roman"/>
          <w:color w:val="000000" w:themeColor="text1"/>
          <w:szCs w:val="24"/>
        </w:rPr>
        <w:t xml:space="preserve">follow </w:t>
      </w:r>
      <w:r>
        <w:rPr>
          <w:rFonts w:ascii="Times New Roman" w:hAnsi="Times New Roman" w:cs="Times New Roman"/>
          <w:color w:val="000000" w:themeColor="text1"/>
          <w:szCs w:val="24"/>
        </w:rPr>
        <w:t xml:space="preserve">passed legislation through the enactment phase was definitely highlighted by the recurrence of abuse at EMCF this year.  </w:t>
      </w:r>
      <w:r w:rsidR="00676371" w:rsidRPr="00B3112F">
        <w:rPr>
          <w:rFonts w:ascii="Times New Roman" w:hAnsi="Times New Roman" w:cs="Times New Roman"/>
          <w:color w:val="000000" w:themeColor="text1"/>
          <w:szCs w:val="24"/>
        </w:rPr>
        <w:t>Key aspects of the "Dignity for Incarcerated Primary Caretaker Parents Act</w:t>
      </w:r>
      <w:r>
        <w:rPr>
          <w:rFonts w:ascii="Times New Roman" w:hAnsi="Times New Roman" w:cs="Times New Roman"/>
          <w:color w:val="000000" w:themeColor="text1"/>
          <w:szCs w:val="24"/>
        </w:rPr>
        <w:t>,</w:t>
      </w:r>
      <w:r w:rsidR="00676371" w:rsidRPr="00B3112F">
        <w:rPr>
          <w:rFonts w:ascii="Times New Roman" w:hAnsi="Times New Roman" w:cs="Times New Roman"/>
          <w:color w:val="000000" w:themeColor="text1"/>
          <w:szCs w:val="24"/>
        </w:rPr>
        <w:t>"</w:t>
      </w:r>
      <w:r>
        <w:rPr>
          <w:rFonts w:ascii="Times New Roman" w:hAnsi="Times New Roman" w:cs="Times New Roman"/>
          <w:color w:val="000000" w:themeColor="text1"/>
          <w:szCs w:val="24"/>
        </w:rPr>
        <w:t xml:space="preserve"> </w:t>
      </w:r>
      <w:r w:rsidR="00676371" w:rsidRPr="00B3112F">
        <w:rPr>
          <w:rFonts w:ascii="Times New Roman" w:hAnsi="Times New Roman" w:cs="Times New Roman"/>
          <w:color w:val="000000" w:themeColor="text1"/>
          <w:szCs w:val="24"/>
        </w:rPr>
        <w:t>for example, which were due to have been implemented in Augus</w:t>
      </w:r>
      <w:r w:rsidR="00261BA6" w:rsidRPr="00B3112F">
        <w:rPr>
          <w:rFonts w:ascii="Times New Roman" w:hAnsi="Times New Roman" w:cs="Times New Roman"/>
          <w:color w:val="000000" w:themeColor="text1"/>
          <w:szCs w:val="24"/>
        </w:rPr>
        <w:t>t 2020 were not implemented</w:t>
      </w:r>
      <w:r>
        <w:rPr>
          <w:rFonts w:ascii="Times New Roman" w:hAnsi="Times New Roman" w:cs="Times New Roman"/>
          <w:color w:val="000000" w:themeColor="text1"/>
          <w:szCs w:val="24"/>
        </w:rPr>
        <w:t xml:space="preserve">. If there had been a robust commitment to implementation, including the required changes to </w:t>
      </w:r>
      <w:r>
        <w:rPr>
          <w:rFonts w:ascii="Times New Roman" w:hAnsi="Times New Roman" w:cs="Times New Roman"/>
          <w:color w:val="000000" w:themeColor="text1"/>
          <w:szCs w:val="24"/>
        </w:rPr>
        <w:lastRenderedPageBreak/>
        <w:t>the O</w:t>
      </w:r>
      <w:r w:rsidR="00261BA6" w:rsidRPr="00B3112F">
        <w:rPr>
          <w:rFonts w:ascii="Times New Roman" w:hAnsi="Times New Roman" w:cs="Times New Roman"/>
          <w:color w:val="000000" w:themeColor="text1"/>
          <w:szCs w:val="24"/>
        </w:rPr>
        <w:t xml:space="preserve">ffice of the </w:t>
      </w:r>
      <w:r>
        <w:rPr>
          <w:rFonts w:ascii="Times New Roman" w:hAnsi="Times New Roman" w:cs="Times New Roman"/>
          <w:color w:val="000000" w:themeColor="text1"/>
          <w:szCs w:val="24"/>
        </w:rPr>
        <w:t>O</w:t>
      </w:r>
      <w:r w:rsidR="00261BA6" w:rsidRPr="00B3112F">
        <w:rPr>
          <w:rFonts w:ascii="Times New Roman" w:hAnsi="Times New Roman" w:cs="Times New Roman"/>
          <w:color w:val="000000" w:themeColor="text1"/>
          <w:szCs w:val="24"/>
        </w:rPr>
        <w:t xml:space="preserve">mbudsman and </w:t>
      </w:r>
      <w:r>
        <w:rPr>
          <w:rFonts w:ascii="Times New Roman" w:hAnsi="Times New Roman" w:cs="Times New Roman"/>
          <w:color w:val="000000" w:themeColor="text1"/>
          <w:szCs w:val="24"/>
        </w:rPr>
        <w:t xml:space="preserve">creation of </w:t>
      </w:r>
      <w:r w:rsidR="00261BA6" w:rsidRPr="00B3112F">
        <w:rPr>
          <w:rFonts w:ascii="Times New Roman" w:hAnsi="Times New Roman" w:cs="Times New Roman"/>
          <w:color w:val="000000" w:themeColor="text1"/>
          <w:szCs w:val="24"/>
        </w:rPr>
        <w:t>an advisory board</w:t>
      </w:r>
      <w:r>
        <w:rPr>
          <w:rFonts w:ascii="Times New Roman" w:hAnsi="Times New Roman" w:cs="Times New Roman"/>
          <w:color w:val="000000" w:themeColor="text1"/>
          <w:szCs w:val="24"/>
        </w:rPr>
        <w:t>,</w:t>
      </w:r>
      <w:r w:rsidR="00212C6A">
        <w:rPr>
          <w:rFonts w:ascii="Times New Roman" w:hAnsi="Times New Roman" w:cs="Times New Roman"/>
          <w:color w:val="000000" w:themeColor="text1"/>
          <w:szCs w:val="24"/>
        </w:rPr>
        <w:t xml:space="preserve"> these changes could have greatly improved the DOC’s response to ongoing reports of </w:t>
      </w:r>
      <w:r w:rsidR="00730D6C" w:rsidRPr="00B3112F">
        <w:rPr>
          <w:rFonts w:ascii="Times New Roman" w:hAnsi="Times New Roman" w:cs="Times New Roman"/>
          <w:color w:val="000000" w:themeColor="text1"/>
          <w:szCs w:val="24"/>
        </w:rPr>
        <w:t>physical and sexual abuse</w:t>
      </w:r>
      <w:r w:rsidR="00212C6A">
        <w:rPr>
          <w:rFonts w:ascii="Times New Roman" w:hAnsi="Times New Roman" w:cs="Times New Roman"/>
          <w:color w:val="000000" w:themeColor="text1"/>
          <w:szCs w:val="24"/>
        </w:rPr>
        <w:t xml:space="preserve">.  </w:t>
      </w:r>
    </w:p>
    <w:p w14:paraId="5FC9F385" w14:textId="5F74C370" w:rsidR="001B3AF9" w:rsidRPr="00B3112F" w:rsidRDefault="001B3AF9" w:rsidP="00AC7073">
      <w:pPr>
        <w:spacing w:after="0"/>
        <w:contextualSpacing/>
        <w:rPr>
          <w:rFonts w:ascii="Times New Roman" w:hAnsi="Times New Roman" w:cs="Times New Roman"/>
          <w:color w:val="000000" w:themeColor="text1"/>
          <w:szCs w:val="24"/>
        </w:rPr>
      </w:pPr>
    </w:p>
    <w:p w14:paraId="5C814ABA" w14:textId="77777777" w:rsidR="00C02110" w:rsidRDefault="00B855C1" w:rsidP="00C02110">
      <w:pPr>
        <w:spacing w:after="0"/>
        <w:contextualSpacing/>
        <w:rPr>
          <w:rFonts w:ascii="Times New Roman" w:hAnsi="Times New Roman" w:cs="Times New Roman"/>
          <w:color w:val="000000" w:themeColor="text1"/>
          <w:szCs w:val="24"/>
        </w:rPr>
      </w:pPr>
      <w:r w:rsidRPr="00212C6A">
        <w:rPr>
          <w:rFonts w:ascii="Times New Roman" w:hAnsi="Times New Roman" w:cs="Times New Roman"/>
          <w:b/>
          <w:bCs/>
          <w:i/>
          <w:iCs/>
          <w:color w:val="000000" w:themeColor="text1"/>
          <w:szCs w:val="24"/>
        </w:rPr>
        <w:t>Next Steps:</w:t>
      </w:r>
      <w:r w:rsidRPr="00212C6A">
        <w:rPr>
          <w:rFonts w:ascii="Times New Roman" w:hAnsi="Times New Roman" w:cs="Times New Roman"/>
          <w:color w:val="000000" w:themeColor="text1"/>
          <w:szCs w:val="24"/>
        </w:rPr>
        <w:t xml:space="preserve"> </w:t>
      </w:r>
      <w:r w:rsidR="00212C6A" w:rsidRPr="00212C6A">
        <w:rPr>
          <w:rFonts w:ascii="Times New Roman" w:hAnsi="Times New Roman" w:cs="Times New Roman"/>
          <w:color w:val="000000" w:themeColor="text1"/>
          <w:szCs w:val="24"/>
        </w:rPr>
        <w:t xml:space="preserve"> </w:t>
      </w:r>
      <w:r w:rsidRPr="00212C6A">
        <w:rPr>
          <w:rFonts w:ascii="Times New Roman" w:hAnsi="Times New Roman" w:cs="Times New Roman"/>
          <w:color w:val="000000" w:themeColor="text1"/>
          <w:szCs w:val="24"/>
        </w:rPr>
        <w:t xml:space="preserve">While the Covid-19 pandemic and lockdown has limited our ability to hold educational events in person and show up in Trenton to testify, it has in some ways galvanized our advocacy and allowed us to organize state-wide and with our coalition partners without restrictions based on physical location.  </w:t>
      </w:r>
    </w:p>
    <w:p w14:paraId="53A78D18" w14:textId="77777777" w:rsidR="00C02110" w:rsidRDefault="00C02110" w:rsidP="00C02110">
      <w:pPr>
        <w:spacing w:after="0"/>
        <w:contextualSpacing/>
        <w:rPr>
          <w:rFonts w:ascii="Times New Roman" w:hAnsi="Times New Roman" w:cs="Times New Roman"/>
          <w:color w:val="000000" w:themeColor="text1"/>
          <w:szCs w:val="24"/>
        </w:rPr>
      </w:pPr>
    </w:p>
    <w:p w14:paraId="0B99EA4F" w14:textId="428A57B0" w:rsidR="00C02110" w:rsidRPr="00212C6A" w:rsidRDefault="00B855C1" w:rsidP="00C02110">
      <w:pPr>
        <w:spacing w:after="0"/>
        <w:contextualSpacing/>
        <w:rPr>
          <w:rFonts w:ascii="Times New Roman" w:hAnsi="Times New Roman" w:cs="Times New Roman"/>
          <w:color w:val="000000" w:themeColor="text1"/>
          <w:szCs w:val="24"/>
        </w:rPr>
      </w:pPr>
      <w:r w:rsidRPr="00212C6A">
        <w:rPr>
          <w:rFonts w:ascii="Times New Roman" w:hAnsi="Times New Roman" w:cs="Times New Roman"/>
          <w:color w:val="000000" w:themeColor="text1"/>
          <w:szCs w:val="24"/>
        </w:rPr>
        <w:t>We became more engaged with our coaliti</w:t>
      </w:r>
      <w:r w:rsidR="00CB7B18" w:rsidRPr="00212C6A">
        <w:rPr>
          <w:rFonts w:ascii="Times New Roman" w:hAnsi="Times New Roman" w:cs="Times New Roman"/>
          <w:color w:val="000000" w:themeColor="text1"/>
          <w:szCs w:val="24"/>
        </w:rPr>
        <w:t xml:space="preserve">on partners while advocating to address the Covid-19 and </w:t>
      </w:r>
      <w:r w:rsidR="00212C6A" w:rsidRPr="00212C6A">
        <w:rPr>
          <w:rFonts w:ascii="Times New Roman" w:hAnsi="Times New Roman" w:cs="Times New Roman"/>
          <w:color w:val="000000" w:themeColor="text1"/>
          <w:szCs w:val="24"/>
        </w:rPr>
        <w:t>the crisis of the “</w:t>
      </w:r>
      <w:r w:rsidR="00CB7B18" w:rsidRPr="00212C6A">
        <w:rPr>
          <w:rFonts w:ascii="Times New Roman" w:hAnsi="Times New Roman" w:cs="Times New Roman"/>
          <w:color w:val="000000" w:themeColor="text1"/>
          <w:szCs w:val="24"/>
        </w:rPr>
        <w:t>culture of abuse</w:t>
      </w:r>
      <w:r w:rsidR="00212C6A" w:rsidRPr="00212C6A">
        <w:rPr>
          <w:rFonts w:ascii="Times New Roman" w:hAnsi="Times New Roman" w:cs="Times New Roman"/>
          <w:color w:val="000000" w:themeColor="text1"/>
          <w:szCs w:val="24"/>
        </w:rPr>
        <w:t xml:space="preserve">” in women’s and men’s prisons throughout the state. We’ve used </w:t>
      </w:r>
      <w:r w:rsidR="00CB7B18" w:rsidRPr="00212C6A">
        <w:rPr>
          <w:rFonts w:ascii="Times New Roman" w:hAnsi="Times New Roman" w:cs="Times New Roman"/>
          <w:color w:val="000000" w:themeColor="text1"/>
          <w:szCs w:val="24"/>
        </w:rPr>
        <w:t>new partnership</w:t>
      </w:r>
      <w:r w:rsidR="00212C6A" w:rsidRPr="00212C6A">
        <w:rPr>
          <w:rFonts w:ascii="Times New Roman" w:hAnsi="Times New Roman" w:cs="Times New Roman"/>
          <w:color w:val="000000" w:themeColor="text1"/>
          <w:szCs w:val="24"/>
        </w:rPr>
        <w:t>s</w:t>
      </w:r>
      <w:r w:rsidR="00CB7B18" w:rsidRPr="00212C6A">
        <w:rPr>
          <w:rFonts w:ascii="Times New Roman" w:hAnsi="Times New Roman" w:cs="Times New Roman"/>
          <w:color w:val="000000" w:themeColor="text1"/>
          <w:szCs w:val="24"/>
        </w:rPr>
        <w:t xml:space="preserve"> to coordinate our advocacy efforts to advance other important legislation, especially in the case of the Youth Justice and re-entry legislation.</w:t>
      </w:r>
      <w:r w:rsidR="00C02110" w:rsidRPr="00C02110">
        <w:rPr>
          <w:rFonts w:ascii="Times New Roman" w:hAnsi="Times New Roman" w:cs="Times New Roman"/>
          <w:color w:val="000000" w:themeColor="text1"/>
          <w:szCs w:val="24"/>
        </w:rPr>
        <w:t xml:space="preserve"> </w:t>
      </w:r>
      <w:r w:rsidR="00C02110">
        <w:rPr>
          <w:rFonts w:ascii="Times New Roman" w:hAnsi="Times New Roman" w:cs="Times New Roman"/>
          <w:color w:val="000000" w:themeColor="text1"/>
          <w:szCs w:val="24"/>
        </w:rPr>
        <w:t>Similarly, w</w:t>
      </w:r>
      <w:r w:rsidR="00C02110" w:rsidRPr="00212C6A">
        <w:rPr>
          <w:rFonts w:ascii="Times New Roman" w:hAnsi="Times New Roman" w:cs="Times New Roman"/>
          <w:color w:val="000000" w:themeColor="text1"/>
          <w:szCs w:val="24"/>
        </w:rPr>
        <w:t xml:space="preserve">e recognize there are many issues around policing that need to be addressed, </w:t>
      </w:r>
      <w:r w:rsidR="00C02110">
        <w:rPr>
          <w:rFonts w:ascii="Times New Roman" w:hAnsi="Times New Roman" w:cs="Times New Roman"/>
          <w:color w:val="000000" w:themeColor="text1"/>
          <w:szCs w:val="24"/>
        </w:rPr>
        <w:t>and no single bill will address them all.  A new bill supported by our advocacy partners is one that we think needs CJR support as well--</w:t>
      </w:r>
      <w:r w:rsidR="00C02110" w:rsidRPr="00212C6A">
        <w:rPr>
          <w:rFonts w:ascii="Times New Roman" w:hAnsi="Times New Roman" w:cs="Times New Roman"/>
          <w:b/>
          <w:color w:val="000000" w:themeColor="text1"/>
          <w:szCs w:val="24"/>
        </w:rPr>
        <w:t>S2617 Establishes crime of law enforcement officer choking another person; designated as George Floyd's Law</w:t>
      </w:r>
      <w:r w:rsidR="00C02110" w:rsidRPr="00212C6A">
        <w:rPr>
          <w:rFonts w:ascii="Times New Roman" w:hAnsi="Times New Roman" w:cs="Times New Roman"/>
          <w:color w:val="000000" w:themeColor="text1"/>
          <w:szCs w:val="24"/>
        </w:rPr>
        <w:t>.</w:t>
      </w:r>
    </w:p>
    <w:p w14:paraId="450C4479" w14:textId="2ABE9BC3" w:rsidR="00B855C1" w:rsidRPr="00212C6A" w:rsidRDefault="00B855C1" w:rsidP="00AC7073">
      <w:pPr>
        <w:spacing w:after="0"/>
        <w:contextualSpacing/>
        <w:rPr>
          <w:rFonts w:ascii="Times New Roman" w:hAnsi="Times New Roman" w:cs="Times New Roman"/>
          <w:color w:val="000000" w:themeColor="text1"/>
          <w:szCs w:val="24"/>
        </w:rPr>
      </w:pPr>
    </w:p>
    <w:p w14:paraId="7B4A3AA2" w14:textId="17B986AD" w:rsidR="00265CC5" w:rsidRPr="00212C6A" w:rsidRDefault="00C02110" w:rsidP="00AC7073">
      <w:pPr>
        <w:spacing w:after="0"/>
        <w:contextualSpacing/>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We also </w:t>
      </w:r>
      <w:r w:rsidR="00CB7B18" w:rsidRPr="00212C6A">
        <w:rPr>
          <w:rFonts w:ascii="Times New Roman" w:hAnsi="Times New Roman" w:cs="Times New Roman"/>
          <w:color w:val="000000" w:themeColor="text1"/>
          <w:szCs w:val="24"/>
        </w:rPr>
        <w:t>recogniz</w:t>
      </w:r>
      <w:r>
        <w:rPr>
          <w:rFonts w:ascii="Times New Roman" w:hAnsi="Times New Roman" w:cs="Times New Roman"/>
          <w:color w:val="000000" w:themeColor="text1"/>
          <w:szCs w:val="24"/>
        </w:rPr>
        <w:t>e</w:t>
      </w:r>
      <w:r w:rsidR="00CB7B18" w:rsidRPr="00212C6A">
        <w:rPr>
          <w:rFonts w:ascii="Times New Roman" w:hAnsi="Times New Roman" w:cs="Times New Roman"/>
          <w:color w:val="000000" w:themeColor="text1"/>
          <w:szCs w:val="24"/>
        </w:rPr>
        <w:t xml:space="preserve"> that some of our priorities are not shared by legislators </w:t>
      </w:r>
      <w:r>
        <w:rPr>
          <w:rFonts w:ascii="Times New Roman" w:hAnsi="Times New Roman" w:cs="Times New Roman"/>
          <w:color w:val="000000" w:themeColor="text1"/>
          <w:szCs w:val="24"/>
        </w:rPr>
        <w:t xml:space="preserve">or </w:t>
      </w:r>
      <w:r w:rsidR="00CB7B18" w:rsidRPr="00212C6A">
        <w:rPr>
          <w:rFonts w:ascii="Times New Roman" w:hAnsi="Times New Roman" w:cs="Times New Roman"/>
          <w:color w:val="000000" w:themeColor="text1"/>
          <w:szCs w:val="24"/>
        </w:rPr>
        <w:t>the public.  There is a need for increased education about the need for some of the anti-racism legislation</w:t>
      </w:r>
      <w:r>
        <w:rPr>
          <w:rFonts w:ascii="Times New Roman" w:hAnsi="Times New Roman" w:cs="Times New Roman"/>
          <w:color w:val="000000" w:themeColor="text1"/>
          <w:szCs w:val="24"/>
        </w:rPr>
        <w:t>.</w:t>
      </w:r>
      <w:r w:rsidR="00CB7B18" w:rsidRPr="00212C6A">
        <w:rPr>
          <w:rFonts w:ascii="Times New Roman" w:hAnsi="Times New Roman" w:cs="Times New Roman"/>
          <w:color w:val="000000" w:themeColor="text1"/>
          <w:szCs w:val="24"/>
        </w:rPr>
        <w:t xml:space="preserve"> We are working with our partners to schedule additional education events around ACR145/SCR96.  </w:t>
      </w:r>
      <w:r w:rsidR="00212C6A" w:rsidRPr="00212C6A">
        <w:rPr>
          <w:rFonts w:ascii="Times New Roman" w:hAnsi="Times New Roman" w:cs="Times New Roman"/>
          <w:color w:val="000000" w:themeColor="text1"/>
          <w:szCs w:val="24"/>
        </w:rPr>
        <w:t>Similarly, t</w:t>
      </w:r>
      <w:r w:rsidR="00CB7B18" w:rsidRPr="00212C6A">
        <w:rPr>
          <w:rFonts w:ascii="Times New Roman" w:hAnsi="Times New Roman" w:cs="Times New Roman"/>
          <w:color w:val="000000" w:themeColor="text1"/>
          <w:szCs w:val="24"/>
        </w:rPr>
        <w:t xml:space="preserve">he issue of reparations is so important and requires so much education to introduce the concept to UUs and the general public that we are spinning off a new task force to address the issue.  </w:t>
      </w:r>
    </w:p>
    <w:p w14:paraId="64CD1D65" w14:textId="77777777" w:rsidR="00B77A4B" w:rsidRPr="00212C6A" w:rsidRDefault="00B77A4B" w:rsidP="00AC7073">
      <w:pPr>
        <w:spacing w:after="0"/>
        <w:contextualSpacing/>
        <w:rPr>
          <w:rFonts w:ascii="Times New Roman" w:hAnsi="Times New Roman" w:cs="Times New Roman"/>
          <w:color w:val="000000" w:themeColor="text1"/>
          <w:szCs w:val="24"/>
        </w:rPr>
      </w:pPr>
    </w:p>
    <w:p w14:paraId="2BED8ED3" w14:textId="17B084BB" w:rsidR="00B77A4B" w:rsidRDefault="00B77A4B" w:rsidP="00AC7073">
      <w:pPr>
        <w:spacing w:after="0"/>
        <w:contextualSpacing/>
        <w:rPr>
          <w:rFonts w:ascii="Times New Roman" w:hAnsi="Times New Roman" w:cs="Times New Roman"/>
          <w:color w:val="000000" w:themeColor="text1"/>
          <w:szCs w:val="24"/>
        </w:rPr>
      </w:pPr>
      <w:r w:rsidRPr="00212C6A">
        <w:rPr>
          <w:rFonts w:ascii="Times New Roman" w:hAnsi="Times New Roman" w:cs="Times New Roman"/>
          <w:color w:val="000000" w:themeColor="text1"/>
          <w:szCs w:val="24"/>
        </w:rPr>
        <w:t xml:space="preserve">As of the beginning of June, it is hard to know what may be addressed before the beginning of “campaign season” and before the lame duck session.  The Youth Justice bill and the reentry bills seem to be making progress, and we should do everything we can to help them advance.  More “controversial” bills such as the </w:t>
      </w:r>
      <w:r w:rsidR="00C02110">
        <w:rPr>
          <w:rFonts w:ascii="Times New Roman" w:hAnsi="Times New Roman" w:cs="Times New Roman"/>
          <w:color w:val="000000" w:themeColor="text1"/>
          <w:szCs w:val="24"/>
        </w:rPr>
        <w:t xml:space="preserve">Concurrent Resolution to amend the state’s Constitution, and forming a </w:t>
      </w:r>
      <w:r w:rsidRPr="00212C6A">
        <w:rPr>
          <w:rFonts w:ascii="Times New Roman" w:hAnsi="Times New Roman" w:cs="Times New Roman"/>
          <w:color w:val="000000" w:themeColor="text1"/>
          <w:szCs w:val="24"/>
        </w:rPr>
        <w:t>Reparations</w:t>
      </w:r>
      <w:r w:rsidR="00C02110">
        <w:rPr>
          <w:rFonts w:ascii="Times New Roman" w:hAnsi="Times New Roman" w:cs="Times New Roman"/>
          <w:color w:val="000000" w:themeColor="text1"/>
          <w:szCs w:val="24"/>
        </w:rPr>
        <w:t xml:space="preserve"> Task Force</w:t>
      </w:r>
      <w:r w:rsidRPr="00212C6A">
        <w:rPr>
          <w:rFonts w:ascii="Times New Roman" w:hAnsi="Times New Roman" w:cs="Times New Roman"/>
          <w:color w:val="000000" w:themeColor="text1"/>
          <w:szCs w:val="24"/>
        </w:rPr>
        <w:t xml:space="preserve"> may need to wait until the lame duck session for progress in the legislature</w:t>
      </w:r>
      <w:r w:rsidR="00C02110">
        <w:rPr>
          <w:rFonts w:ascii="Times New Roman" w:hAnsi="Times New Roman" w:cs="Times New Roman"/>
          <w:color w:val="000000" w:themeColor="text1"/>
          <w:szCs w:val="24"/>
        </w:rPr>
        <w:t>. E</w:t>
      </w:r>
      <w:r w:rsidRPr="00212C6A">
        <w:rPr>
          <w:rFonts w:ascii="Times New Roman" w:hAnsi="Times New Roman" w:cs="Times New Roman"/>
          <w:color w:val="000000" w:themeColor="text1"/>
          <w:szCs w:val="24"/>
        </w:rPr>
        <w:t>ducating the public</w:t>
      </w:r>
      <w:r w:rsidR="00C02110">
        <w:rPr>
          <w:rFonts w:ascii="Times New Roman" w:hAnsi="Times New Roman" w:cs="Times New Roman"/>
          <w:color w:val="000000" w:themeColor="text1"/>
          <w:szCs w:val="24"/>
        </w:rPr>
        <w:t xml:space="preserve">—including all of our UU congregations-- </w:t>
      </w:r>
      <w:r w:rsidRPr="00212C6A">
        <w:rPr>
          <w:rFonts w:ascii="Times New Roman" w:hAnsi="Times New Roman" w:cs="Times New Roman"/>
          <w:color w:val="000000" w:themeColor="text1"/>
          <w:szCs w:val="24"/>
        </w:rPr>
        <w:t xml:space="preserve"> about these bills should be the primary focus until they are heard.</w:t>
      </w:r>
    </w:p>
    <w:p w14:paraId="7F551039" w14:textId="7D5C4FF7" w:rsidR="00212C6A" w:rsidRPr="00D82DF4" w:rsidRDefault="00212C6A" w:rsidP="00AC7073">
      <w:pPr>
        <w:spacing w:after="0"/>
        <w:contextualSpacing/>
        <w:rPr>
          <w:rFonts w:ascii="Times New Roman" w:hAnsi="Times New Roman" w:cs="Times New Roman"/>
          <w:szCs w:val="24"/>
        </w:rPr>
      </w:pPr>
    </w:p>
    <w:p w14:paraId="5974C146" w14:textId="11C65186" w:rsidR="00212C6A" w:rsidRPr="00D82DF4" w:rsidRDefault="00943600" w:rsidP="00AC7073">
      <w:pPr>
        <w:spacing w:after="0"/>
        <w:contextualSpacing/>
        <w:rPr>
          <w:rFonts w:ascii="Times New Roman" w:hAnsi="Times New Roman" w:cs="Times New Roman"/>
          <w:szCs w:val="24"/>
        </w:rPr>
      </w:pPr>
      <w:r w:rsidRPr="00943600">
        <w:rPr>
          <w:rFonts w:ascii="Times New Roman" w:hAnsi="Times New Roman" w:cs="Times New Roman"/>
          <w:b/>
          <w:bCs/>
          <w:i/>
          <w:iCs/>
          <w:noProof/>
          <w:color w:val="000000" w:themeColor="text1"/>
          <w:szCs w:val="24"/>
        </w:rPr>
        <mc:AlternateContent>
          <mc:Choice Requires="wps">
            <w:drawing>
              <wp:anchor distT="45720" distB="45720" distL="114300" distR="114300" simplePos="0" relativeHeight="251659264" behindDoc="0" locked="0" layoutInCell="1" allowOverlap="1" wp14:anchorId="59A3029C" wp14:editId="74BB62AF">
                <wp:simplePos x="0" y="0"/>
                <wp:positionH relativeFrom="column">
                  <wp:posOffset>109220</wp:posOffset>
                </wp:positionH>
                <wp:positionV relativeFrom="paragraph">
                  <wp:posOffset>735965</wp:posOffset>
                </wp:positionV>
                <wp:extent cx="6517640" cy="1404620"/>
                <wp:effectExtent l="0" t="0" r="1651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640" cy="1404620"/>
                        </a:xfrm>
                        <a:prstGeom prst="rect">
                          <a:avLst/>
                        </a:prstGeom>
                        <a:solidFill>
                          <a:srgbClr val="FFFFFF"/>
                        </a:solidFill>
                        <a:ln w="12700">
                          <a:solidFill>
                            <a:schemeClr val="accent1"/>
                          </a:solidFill>
                          <a:miter lim="800000"/>
                          <a:headEnd/>
                          <a:tailEnd/>
                        </a:ln>
                      </wps:spPr>
                      <wps:txbx>
                        <w:txbxContent>
                          <w:p w14:paraId="23E5BCBD" w14:textId="77777777" w:rsidR="00943600" w:rsidRDefault="00943600" w:rsidP="00943600">
                            <w:pPr>
                              <w:spacing w:after="0" w:line="240" w:lineRule="auto"/>
                              <w:rPr>
                                <w:rFonts w:ascii="Times New Roman" w:hAnsi="Times New Roman" w:cs="Times New Roman"/>
                                <w:b/>
                                <w:bCs/>
                                <w:i/>
                                <w:iCs/>
                                <w:color w:val="000000" w:themeColor="text1"/>
                                <w:szCs w:val="24"/>
                              </w:rPr>
                            </w:pPr>
                          </w:p>
                          <w:p w14:paraId="0E6DC4E9" w14:textId="02267D80" w:rsidR="00943600" w:rsidRDefault="00943600" w:rsidP="00943600">
                            <w:pPr>
                              <w:spacing w:after="0" w:line="240" w:lineRule="auto"/>
                              <w:rPr>
                                <w:rFonts w:ascii="Times New Roman" w:hAnsi="Times New Roman" w:cs="Times New Roman"/>
                                <w:b/>
                                <w:bCs/>
                                <w:i/>
                                <w:iCs/>
                                <w:color w:val="000000" w:themeColor="text1"/>
                                <w:szCs w:val="24"/>
                              </w:rPr>
                            </w:pPr>
                            <w:r w:rsidRPr="00D82DF4">
                              <w:rPr>
                                <w:rFonts w:ascii="Times New Roman" w:hAnsi="Times New Roman" w:cs="Times New Roman"/>
                                <w:b/>
                                <w:bCs/>
                                <w:i/>
                                <w:iCs/>
                                <w:color w:val="000000" w:themeColor="text1"/>
                                <w:szCs w:val="24"/>
                              </w:rPr>
                              <w:t xml:space="preserve">And lastly -  It’s time for new leadership for </w:t>
                            </w:r>
                            <w:r>
                              <w:rPr>
                                <w:rFonts w:ascii="Times New Roman" w:hAnsi="Times New Roman" w:cs="Times New Roman"/>
                                <w:b/>
                                <w:bCs/>
                                <w:i/>
                                <w:iCs/>
                                <w:color w:val="000000" w:themeColor="text1"/>
                                <w:szCs w:val="24"/>
                              </w:rPr>
                              <w:t xml:space="preserve">the </w:t>
                            </w:r>
                            <w:r w:rsidRPr="00D82DF4">
                              <w:rPr>
                                <w:rFonts w:ascii="Times New Roman" w:hAnsi="Times New Roman" w:cs="Times New Roman"/>
                                <w:b/>
                                <w:bCs/>
                                <w:i/>
                                <w:iCs/>
                                <w:color w:val="000000" w:themeColor="text1"/>
                                <w:szCs w:val="24"/>
                              </w:rPr>
                              <w:t>Criminal Justice Reform</w:t>
                            </w:r>
                            <w:r>
                              <w:rPr>
                                <w:rFonts w:ascii="Times New Roman" w:hAnsi="Times New Roman" w:cs="Times New Roman"/>
                                <w:b/>
                                <w:bCs/>
                                <w:i/>
                                <w:iCs/>
                                <w:color w:val="000000" w:themeColor="text1"/>
                                <w:szCs w:val="24"/>
                              </w:rPr>
                              <w:t xml:space="preserve"> Task Force</w:t>
                            </w:r>
                            <w:r w:rsidRPr="00D82DF4">
                              <w:rPr>
                                <w:rFonts w:ascii="Times New Roman" w:hAnsi="Times New Roman" w:cs="Times New Roman"/>
                                <w:b/>
                                <w:bCs/>
                                <w:i/>
                                <w:iCs/>
                                <w:color w:val="000000" w:themeColor="text1"/>
                                <w:szCs w:val="24"/>
                              </w:rPr>
                              <w:t>.  So please, if you have a passion for this issue, be in touch with Susan or Anne or Charles Loflin.</w:t>
                            </w:r>
                          </w:p>
                          <w:p w14:paraId="518764FF" w14:textId="77777777" w:rsidR="00943600" w:rsidRDefault="00943600" w:rsidP="00943600">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A3029C" id="_x0000_t202" coordsize="21600,21600" o:spt="202" path="m,l,21600r21600,l21600,xe">
                <v:stroke joinstyle="miter"/>
                <v:path gradientshapeok="t" o:connecttype="rect"/>
              </v:shapetype>
              <v:shape id="Text Box 2" o:spid="_x0000_s1026" type="#_x0000_t202" style="position:absolute;margin-left:8.6pt;margin-top:57.95pt;width:513.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" strokecolor="#4472c4 [3204]" strokeweight="1pt">
                <v:textbox style="mso-fit-shape-to-text:t">
                  <w:txbxContent>
                    <w:p w14:paraId="23E5BCBD" w14:textId="77777777" w:rsidR="00943600" w:rsidRDefault="00943600" w:rsidP="00943600">
                      <w:pPr>
                        <w:spacing w:after="0" w:line="240" w:lineRule="auto"/>
                        <w:rPr>
                          <w:rFonts w:ascii="Times New Roman" w:hAnsi="Times New Roman" w:cs="Times New Roman"/>
                          <w:b/>
                          <w:bCs/>
                          <w:i/>
                          <w:iCs/>
                          <w:color w:val="000000" w:themeColor="text1"/>
                          <w:szCs w:val="24"/>
                        </w:rPr>
                      </w:pPr>
                    </w:p>
                    <w:p w14:paraId="0E6DC4E9" w14:textId="02267D80" w:rsidR="00943600" w:rsidRDefault="00943600" w:rsidP="00943600">
                      <w:pPr>
                        <w:spacing w:after="0" w:line="240" w:lineRule="auto"/>
                        <w:rPr>
                          <w:rFonts w:ascii="Times New Roman" w:hAnsi="Times New Roman" w:cs="Times New Roman"/>
                          <w:b/>
                          <w:bCs/>
                          <w:i/>
                          <w:iCs/>
                          <w:color w:val="000000" w:themeColor="text1"/>
                          <w:szCs w:val="24"/>
                        </w:rPr>
                      </w:pPr>
                      <w:r w:rsidRPr="00D82DF4">
                        <w:rPr>
                          <w:rFonts w:ascii="Times New Roman" w:hAnsi="Times New Roman" w:cs="Times New Roman"/>
                          <w:b/>
                          <w:bCs/>
                          <w:i/>
                          <w:iCs/>
                          <w:color w:val="000000" w:themeColor="text1"/>
                          <w:szCs w:val="24"/>
                        </w:rPr>
                        <w:t xml:space="preserve">And lastly -  It’s time for new leadership for </w:t>
                      </w:r>
                      <w:r>
                        <w:rPr>
                          <w:rFonts w:ascii="Times New Roman" w:hAnsi="Times New Roman" w:cs="Times New Roman"/>
                          <w:b/>
                          <w:bCs/>
                          <w:i/>
                          <w:iCs/>
                          <w:color w:val="000000" w:themeColor="text1"/>
                          <w:szCs w:val="24"/>
                        </w:rPr>
                        <w:t xml:space="preserve">the </w:t>
                      </w:r>
                      <w:r w:rsidRPr="00D82DF4">
                        <w:rPr>
                          <w:rFonts w:ascii="Times New Roman" w:hAnsi="Times New Roman" w:cs="Times New Roman"/>
                          <w:b/>
                          <w:bCs/>
                          <w:i/>
                          <w:iCs/>
                          <w:color w:val="000000" w:themeColor="text1"/>
                          <w:szCs w:val="24"/>
                        </w:rPr>
                        <w:t>Criminal Justice Reform</w:t>
                      </w:r>
                      <w:r>
                        <w:rPr>
                          <w:rFonts w:ascii="Times New Roman" w:hAnsi="Times New Roman" w:cs="Times New Roman"/>
                          <w:b/>
                          <w:bCs/>
                          <w:i/>
                          <w:iCs/>
                          <w:color w:val="000000" w:themeColor="text1"/>
                          <w:szCs w:val="24"/>
                        </w:rPr>
                        <w:t xml:space="preserve"> Task Force</w:t>
                      </w:r>
                      <w:r w:rsidRPr="00D82DF4">
                        <w:rPr>
                          <w:rFonts w:ascii="Times New Roman" w:hAnsi="Times New Roman" w:cs="Times New Roman"/>
                          <w:b/>
                          <w:bCs/>
                          <w:i/>
                          <w:iCs/>
                          <w:color w:val="000000" w:themeColor="text1"/>
                          <w:szCs w:val="24"/>
                        </w:rPr>
                        <w:t>.  So please, if you have a passion for this issue, be in touch with Susan or Anne or Charles Loflin.</w:t>
                      </w:r>
                    </w:p>
                    <w:p w14:paraId="518764FF" w14:textId="77777777" w:rsidR="00943600" w:rsidRDefault="00943600" w:rsidP="00943600">
                      <w:pPr>
                        <w:spacing w:after="0" w:line="240" w:lineRule="auto"/>
                      </w:pPr>
                    </w:p>
                  </w:txbxContent>
                </v:textbox>
                <w10:wrap type="square"/>
              </v:shape>
            </w:pict>
          </mc:Fallback>
        </mc:AlternateContent>
      </w:r>
      <w:r w:rsidR="00212C6A" w:rsidRPr="00D82DF4">
        <w:rPr>
          <w:rFonts w:ascii="Times New Roman" w:hAnsi="Times New Roman" w:cs="Times New Roman"/>
          <w:szCs w:val="24"/>
        </w:rPr>
        <w:t xml:space="preserve">All of this makes clear to us that it is essential to pay increased attention to how UUFA Task Forces can be better resourced, so that outreach and education at the level of our congregations statewide will </w:t>
      </w:r>
      <w:r w:rsidR="00C02110" w:rsidRPr="00D82DF4">
        <w:rPr>
          <w:rFonts w:ascii="Times New Roman" w:hAnsi="Times New Roman" w:cs="Times New Roman"/>
          <w:szCs w:val="24"/>
        </w:rPr>
        <w:t xml:space="preserve">continue to develop </w:t>
      </w:r>
      <w:r w:rsidR="00212C6A" w:rsidRPr="00D82DF4">
        <w:rPr>
          <w:rFonts w:ascii="Times New Roman" w:hAnsi="Times New Roman" w:cs="Times New Roman"/>
          <w:szCs w:val="24"/>
        </w:rPr>
        <w:t xml:space="preserve">new participation in </w:t>
      </w:r>
      <w:r w:rsidR="00C02110" w:rsidRPr="00D82DF4">
        <w:rPr>
          <w:rFonts w:ascii="Times New Roman" w:hAnsi="Times New Roman" w:cs="Times New Roman"/>
          <w:szCs w:val="24"/>
        </w:rPr>
        <w:t xml:space="preserve">our </w:t>
      </w:r>
      <w:r w:rsidR="00212C6A" w:rsidRPr="00D82DF4">
        <w:rPr>
          <w:rFonts w:ascii="Times New Roman" w:hAnsi="Times New Roman" w:cs="Times New Roman"/>
          <w:szCs w:val="24"/>
        </w:rPr>
        <w:t>statewide advocacy</w:t>
      </w:r>
      <w:r w:rsidR="00C02110" w:rsidRPr="00D82DF4">
        <w:rPr>
          <w:rFonts w:ascii="Times New Roman" w:hAnsi="Times New Roman" w:cs="Times New Roman"/>
          <w:szCs w:val="24"/>
        </w:rPr>
        <w:t xml:space="preserve"> work</w:t>
      </w:r>
      <w:r w:rsidR="00212C6A" w:rsidRPr="00D82DF4">
        <w:rPr>
          <w:rFonts w:ascii="Times New Roman" w:hAnsi="Times New Roman" w:cs="Times New Roman"/>
          <w:szCs w:val="24"/>
        </w:rPr>
        <w:t xml:space="preserve">. </w:t>
      </w:r>
    </w:p>
    <w:p w14:paraId="39824591" w14:textId="55B3AB22" w:rsidR="00D82DF4" w:rsidRDefault="00D82DF4" w:rsidP="00B77A4B">
      <w:pPr>
        <w:spacing w:after="0" w:line="240" w:lineRule="auto"/>
        <w:rPr>
          <w:rFonts w:ascii="Times New Roman" w:hAnsi="Times New Roman" w:cs="Times New Roman"/>
          <w:color w:val="000000" w:themeColor="text1"/>
          <w:szCs w:val="24"/>
        </w:rPr>
      </w:pPr>
    </w:p>
    <w:p w14:paraId="68B920EC" w14:textId="77777777" w:rsidR="00D82DF4" w:rsidRPr="00212C6A" w:rsidRDefault="00D82DF4" w:rsidP="00B77A4B">
      <w:pPr>
        <w:spacing w:after="0" w:line="240" w:lineRule="auto"/>
        <w:rPr>
          <w:rFonts w:ascii="Times New Roman" w:hAnsi="Times New Roman" w:cs="Times New Roman"/>
          <w:color w:val="000000" w:themeColor="text1"/>
          <w:szCs w:val="24"/>
        </w:rPr>
      </w:pPr>
    </w:p>
    <w:p w14:paraId="6FE4169B" w14:textId="77777777" w:rsidR="00AC7073" w:rsidRPr="00212C6A" w:rsidRDefault="00AC7073" w:rsidP="00B77A4B">
      <w:pPr>
        <w:spacing w:after="0" w:line="240" w:lineRule="auto"/>
        <w:rPr>
          <w:rFonts w:ascii="Times New Roman" w:hAnsi="Times New Roman" w:cs="Times New Roman"/>
          <w:szCs w:val="24"/>
        </w:rPr>
      </w:pPr>
    </w:p>
    <w:p w14:paraId="48C3DC2A" w14:textId="771A7A21" w:rsidR="00354CCC" w:rsidRPr="00212C6A" w:rsidRDefault="00354CCC" w:rsidP="00212C6A">
      <w:pPr>
        <w:spacing w:after="0" w:line="240" w:lineRule="auto"/>
        <w:rPr>
          <w:rFonts w:ascii="Times New Roman" w:hAnsi="Times New Roman" w:cs="Times New Roman"/>
          <w:szCs w:val="24"/>
        </w:rPr>
      </w:pPr>
      <w:r w:rsidRPr="00917197">
        <w:rPr>
          <w:rFonts w:ascii="Times New Roman" w:hAnsi="Times New Roman" w:cs="Times New Roman"/>
          <w:b/>
          <w:bCs/>
          <w:szCs w:val="24"/>
        </w:rPr>
        <w:t>Co-Chairs</w:t>
      </w:r>
      <w:r w:rsidRPr="00212C6A">
        <w:rPr>
          <w:rFonts w:ascii="Times New Roman" w:hAnsi="Times New Roman" w:cs="Times New Roman"/>
          <w:szCs w:val="24"/>
        </w:rPr>
        <w:t xml:space="preserve">: </w:t>
      </w:r>
      <w:r w:rsidR="00212C6A">
        <w:rPr>
          <w:rFonts w:ascii="Times New Roman" w:hAnsi="Times New Roman" w:cs="Times New Roman"/>
          <w:szCs w:val="24"/>
        </w:rPr>
        <w:t xml:space="preserve">   </w:t>
      </w:r>
      <w:r w:rsidRPr="00212C6A">
        <w:rPr>
          <w:rFonts w:ascii="Times New Roman" w:hAnsi="Times New Roman" w:cs="Times New Roman"/>
          <w:szCs w:val="24"/>
        </w:rPr>
        <w:t xml:space="preserve">Susan MacDonnell  </w:t>
      </w:r>
      <w:hyperlink r:id="rId6" w:history="1">
        <w:r w:rsidRPr="00212C6A">
          <w:rPr>
            <w:rStyle w:val="Hyperlink"/>
            <w:rFonts w:ascii="Times New Roman" w:hAnsi="Times New Roman" w:cs="Times New Roman"/>
            <w:szCs w:val="24"/>
          </w:rPr>
          <w:t>susmacdonn@gmail.com</w:t>
        </w:r>
      </w:hyperlink>
    </w:p>
    <w:p w14:paraId="1C5A32C6" w14:textId="1C31689B" w:rsidR="00354CCC" w:rsidRPr="00212C6A" w:rsidRDefault="00354CCC" w:rsidP="00212C6A">
      <w:pPr>
        <w:spacing w:after="0" w:line="240" w:lineRule="auto"/>
        <w:rPr>
          <w:rFonts w:ascii="Times New Roman" w:hAnsi="Times New Roman" w:cs="Times New Roman"/>
          <w:szCs w:val="24"/>
        </w:rPr>
      </w:pPr>
      <w:r w:rsidRPr="00212C6A">
        <w:rPr>
          <w:rFonts w:ascii="Times New Roman" w:hAnsi="Times New Roman" w:cs="Times New Roman"/>
          <w:szCs w:val="24"/>
        </w:rPr>
        <w:t xml:space="preserve">                     </w:t>
      </w:r>
      <w:r w:rsidR="00777748">
        <w:rPr>
          <w:rFonts w:ascii="Times New Roman" w:hAnsi="Times New Roman" w:cs="Times New Roman"/>
          <w:szCs w:val="24"/>
        </w:rPr>
        <w:t xml:space="preserve">  </w:t>
      </w:r>
      <w:r w:rsidRPr="00212C6A">
        <w:rPr>
          <w:rFonts w:ascii="Times New Roman" w:hAnsi="Times New Roman" w:cs="Times New Roman"/>
          <w:szCs w:val="24"/>
        </w:rPr>
        <w:t xml:space="preserve">Anne Houle  </w:t>
      </w:r>
      <w:hyperlink r:id="rId7" w:history="1">
        <w:r w:rsidRPr="00212C6A">
          <w:rPr>
            <w:rStyle w:val="Hyperlink"/>
            <w:rFonts w:ascii="Times New Roman" w:hAnsi="Times New Roman" w:cs="Times New Roman"/>
            <w:szCs w:val="24"/>
          </w:rPr>
          <w:t>annehoule0102@gmail.com</w:t>
        </w:r>
      </w:hyperlink>
    </w:p>
    <w:p w14:paraId="79C5D7BD" w14:textId="3AE68666" w:rsidR="00354CCC" w:rsidRPr="00212C6A" w:rsidRDefault="00354CCC" w:rsidP="00354CCC">
      <w:pPr>
        <w:spacing w:line="240" w:lineRule="auto"/>
        <w:rPr>
          <w:rFonts w:ascii="Times New Roman" w:hAnsi="Times New Roman" w:cs="Times New Roman"/>
          <w:szCs w:val="24"/>
        </w:rPr>
      </w:pPr>
      <w:r w:rsidRPr="00917197">
        <w:rPr>
          <w:rFonts w:ascii="Times New Roman" w:hAnsi="Times New Roman" w:cs="Times New Roman"/>
          <w:b/>
          <w:bCs/>
          <w:szCs w:val="24"/>
        </w:rPr>
        <w:t>Monthly Conference Calls</w:t>
      </w:r>
      <w:r w:rsidRPr="00212C6A">
        <w:rPr>
          <w:rFonts w:ascii="Times New Roman" w:hAnsi="Times New Roman" w:cs="Times New Roman"/>
          <w:szCs w:val="24"/>
        </w:rPr>
        <w:t>:  First Tuesday, 8PM</w:t>
      </w:r>
      <w:r w:rsidR="00917197">
        <w:rPr>
          <w:rFonts w:ascii="Times New Roman" w:hAnsi="Times New Roman" w:cs="Times New Roman"/>
          <w:szCs w:val="24"/>
        </w:rPr>
        <w:t xml:space="preserve">.  Contact a co-chair to be added to the distribution list so that you will receive notices, agendas, the correct zoom link. </w:t>
      </w:r>
      <w:r w:rsidR="00212C6A">
        <w:rPr>
          <w:rFonts w:ascii="Times New Roman" w:hAnsi="Times New Roman" w:cs="Times New Roman"/>
          <w:szCs w:val="24"/>
        </w:rPr>
        <w:t xml:space="preserve"> </w:t>
      </w:r>
    </w:p>
    <w:sectPr w:rsidR="00354CCC" w:rsidRPr="00212C6A" w:rsidSect="00921DE4">
      <w:pgSz w:w="12240" w:h="15840"/>
      <w:pgMar w:top="720" w:right="864"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7565B"/>
    <w:multiLevelType w:val="hybridMultilevel"/>
    <w:tmpl w:val="2C283E2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AB7520"/>
    <w:multiLevelType w:val="hybridMultilevel"/>
    <w:tmpl w:val="29669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251A33"/>
    <w:multiLevelType w:val="hybridMultilevel"/>
    <w:tmpl w:val="D4DEE17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852CDE"/>
    <w:multiLevelType w:val="hybridMultilevel"/>
    <w:tmpl w:val="F072F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00F2776"/>
    <w:multiLevelType w:val="hybridMultilevel"/>
    <w:tmpl w:val="3A4E522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D2B0E9F"/>
    <w:multiLevelType w:val="hybridMultilevel"/>
    <w:tmpl w:val="CD48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155A01"/>
    <w:multiLevelType w:val="hybridMultilevel"/>
    <w:tmpl w:val="23ACE48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26608E9"/>
    <w:multiLevelType w:val="hybridMultilevel"/>
    <w:tmpl w:val="0BC4B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6"/>
  </w:num>
  <w:num w:numId="4">
    <w:abstractNumId w:val="2"/>
  </w:num>
  <w:num w:numId="5">
    <w:abstractNumId w:val="3"/>
  </w:num>
  <w:num w:numId="6">
    <w:abstractNumId w:val="4"/>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9E0"/>
    <w:rsid w:val="0000636F"/>
    <w:rsid w:val="000519F4"/>
    <w:rsid w:val="00064658"/>
    <w:rsid w:val="00081B5F"/>
    <w:rsid w:val="00093890"/>
    <w:rsid w:val="000C4754"/>
    <w:rsid w:val="001B3AF9"/>
    <w:rsid w:val="001F599B"/>
    <w:rsid w:val="00212C6A"/>
    <w:rsid w:val="00257943"/>
    <w:rsid w:val="00261BA6"/>
    <w:rsid w:val="00265CC5"/>
    <w:rsid w:val="002A79E0"/>
    <w:rsid w:val="002E4A0B"/>
    <w:rsid w:val="00354CCC"/>
    <w:rsid w:val="00365F09"/>
    <w:rsid w:val="003F7486"/>
    <w:rsid w:val="00404B38"/>
    <w:rsid w:val="0045775D"/>
    <w:rsid w:val="00457CB9"/>
    <w:rsid w:val="0051655F"/>
    <w:rsid w:val="005222BA"/>
    <w:rsid w:val="00594E7E"/>
    <w:rsid w:val="00641AA9"/>
    <w:rsid w:val="00653760"/>
    <w:rsid w:val="00676371"/>
    <w:rsid w:val="006D1361"/>
    <w:rsid w:val="00730D6C"/>
    <w:rsid w:val="00756D0E"/>
    <w:rsid w:val="007623C4"/>
    <w:rsid w:val="00777748"/>
    <w:rsid w:val="008B4462"/>
    <w:rsid w:val="00917197"/>
    <w:rsid w:val="00921DE4"/>
    <w:rsid w:val="0094183E"/>
    <w:rsid w:val="00943600"/>
    <w:rsid w:val="00972987"/>
    <w:rsid w:val="009B01BA"/>
    <w:rsid w:val="009B0A87"/>
    <w:rsid w:val="009F62DD"/>
    <w:rsid w:val="00A751D0"/>
    <w:rsid w:val="00AC7073"/>
    <w:rsid w:val="00AD622A"/>
    <w:rsid w:val="00B3112F"/>
    <w:rsid w:val="00B57321"/>
    <w:rsid w:val="00B77A4B"/>
    <w:rsid w:val="00B855C1"/>
    <w:rsid w:val="00BC6439"/>
    <w:rsid w:val="00BF7B3A"/>
    <w:rsid w:val="00C02110"/>
    <w:rsid w:val="00C62634"/>
    <w:rsid w:val="00C65354"/>
    <w:rsid w:val="00CB7B18"/>
    <w:rsid w:val="00CD3D62"/>
    <w:rsid w:val="00D64D6A"/>
    <w:rsid w:val="00D82DF4"/>
    <w:rsid w:val="00DD3F8B"/>
    <w:rsid w:val="00E357B6"/>
    <w:rsid w:val="00E701A5"/>
    <w:rsid w:val="00EE117F"/>
    <w:rsid w:val="00F264F7"/>
    <w:rsid w:val="00F67129"/>
    <w:rsid w:val="00FE0A91"/>
    <w:rsid w:val="00FF1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6B094"/>
  <w15:chartTrackingRefBased/>
  <w15:docId w15:val="{342EB6DE-E395-4DDD-9F72-D53B7BA5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462"/>
    <w:pPr>
      <w:spacing w:after="0" w:line="256" w:lineRule="auto"/>
      <w:ind w:left="720"/>
      <w:contextualSpacing/>
      <w:jc w:val="center"/>
    </w:pPr>
  </w:style>
  <w:style w:type="table" w:styleId="TableGrid">
    <w:name w:val="Table Grid"/>
    <w:basedOn w:val="TableNormal"/>
    <w:uiPriority w:val="39"/>
    <w:rsid w:val="00CD3D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775D"/>
    <w:rPr>
      <w:sz w:val="16"/>
      <w:szCs w:val="16"/>
    </w:rPr>
  </w:style>
  <w:style w:type="paragraph" w:styleId="CommentText">
    <w:name w:val="annotation text"/>
    <w:basedOn w:val="Normal"/>
    <w:link w:val="CommentTextChar"/>
    <w:uiPriority w:val="99"/>
    <w:semiHidden/>
    <w:unhideWhenUsed/>
    <w:rsid w:val="0045775D"/>
    <w:pPr>
      <w:spacing w:line="240" w:lineRule="auto"/>
    </w:pPr>
    <w:rPr>
      <w:sz w:val="20"/>
      <w:szCs w:val="20"/>
    </w:rPr>
  </w:style>
  <w:style w:type="character" w:customStyle="1" w:styleId="CommentTextChar">
    <w:name w:val="Comment Text Char"/>
    <w:basedOn w:val="DefaultParagraphFont"/>
    <w:link w:val="CommentText"/>
    <w:uiPriority w:val="99"/>
    <w:semiHidden/>
    <w:rsid w:val="0045775D"/>
    <w:rPr>
      <w:sz w:val="20"/>
      <w:szCs w:val="20"/>
    </w:rPr>
  </w:style>
  <w:style w:type="paragraph" w:styleId="CommentSubject">
    <w:name w:val="annotation subject"/>
    <w:basedOn w:val="CommentText"/>
    <w:next w:val="CommentText"/>
    <w:link w:val="CommentSubjectChar"/>
    <w:uiPriority w:val="99"/>
    <w:semiHidden/>
    <w:unhideWhenUsed/>
    <w:rsid w:val="0045775D"/>
    <w:rPr>
      <w:b/>
      <w:bCs/>
    </w:rPr>
  </w:style>
  <w:style w:type="character" w:customStyle="1" w:styleId="CommentSubjectChar">
    <w:name w:val="Comment Subject Char"/>
    <w:basedOn w:val="CommentTextChar"/>
    <w:link w:val="CommentSubject"/>
    <w:uiPriority w:val="99"/>
    <w:semiHidden/>
    <w:rsid w:val="0045775D"/>
    <w:rPr>
      <w:b/>
      <w:bCs/>
      <w:sz w:val="20"/>
      <w:szCs w:val="20"/>
    </w:rPr>
  </w:style>
  <w:style w:type="paragraph" w:styleId="BalloonText">
    <w:name w:val="Balloon Text"/>
    <w:basedOn w:val="Normal"/>
    <w:link w:val="BalloonTextChar"/>
    <w:uiPriority w:val="99"/>
    <w:semiHidden/>
    <w:unhideWhenUsed/>
    <w:rsid w:val="00457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75D"/>
    <w:rPr>
      <w:rFonts w:ascii="Segoe UI" w:hAnsi="Segoe UI" w:cs="Segoe UI"/>
      <w:sz w:val="18"/>
      <w:szCs w:val="18"/>
    </w:rPr>
  </w:style>
  <w:style w:type="paragraph" w:styleId="NormalWeb">
    <w:name w:val="Normal (Web)"/>
    <w:basedOn w:val="Normal"/>
    <w:uiPriority w:val="99"/>
    <w:semiHidden/>
    <w:unhideWhenUsed/>
    <w:rsid w:val="00F264F7"/>
    <w:pPr>
      <w:spacing w:before="100" w:beforeAutospacing="1" w:after="100" w:afterAutospacing="1" w:line="240" w:lineRule="auto"/>
    </w:pPr>
    <w:rPr>
      <w:rFonts w:ascii="Times New Roman" w:eastAsia="Times New Roman" w:hAnsi="Times New Roman" w:cs="Times New Roman"/>
      <w:szCs w:val="24"/>
    </w:rPr>
  </w:style>
  <w:style w:type="character" w:customStyle="1" w:styleId="m-5582728129128748239fontlarge">
    <w:name w:val="m_-5582728129128748239font_large"/>
    <w:basedOn w:val="DefaultParagraphFont"/>
    <w:rsid w:val="00F264F7"/>
  </w:style>
  <w:style w:type="character" w:styleId="Hyperlink">
    <w:name w:val="Hyperlink"/>
    <w:basedOn w:val="DefaultParagraphFont"/>
    <w:uiPriority w:val="99"/>
    <w:unhideWhenUsed/>
    <w:rsid w:val="00F264F7"/>
    <w:rPr>
      <w:color w:val="0000FF"/>
      <w:u w:val="single"/>
    </w:rPr>
  </w:style>
  <w:style w:type="character" w:customStyle="1" w:styleId="UnresolvedMention1">
    <w:name w:val="Unresolved Mention1"/>
    <w:basedOn w:val="DefaultParagraphFont"/>
    <w:uiPriority w:val="99"/>
    <w:semiHidden/>
    <w:unhideWhenUsed/>
    <w:rsid w:val="00354CCC"/>
    <w:rPr>
      <w:color w:val="605E5C"/>
      <w:shd w:val="clear" w:color="auto" w:fill="E1DFDD"/>
    </w:rPr>
  </w:style>
  <w:style w:type="paragraph" w:styleId="BodyText">
    <w:name w:val="Body Text"/>
    <w:basedOn w:val="Normal"/>
    <w:link w:val="BodyTextChar"/>
    <w:uiPriority w:val="1"/>
    <w:qFormat/>
    <w:rsid w:val="00AC7073"/>
    <w:pPr>
      <w:widowControl w:val="0"/>
      <w:autoSpaceDE w:val="0"/>
      <w:autoSpaceDN w:val="0"/>
      <w:spacing w:after="0" w:line="240" w:lineRule="auto"/>
      <w:ind w:left="107"/>
    </w:pPr>
    <w:rPr>
      <w:rFonts w:ascii="Calibri" w:eastAsia="Calibri" w:hAnsi="Calibri" w:cs="Calibri"/>
      <w:szCs w:val="24"/>
      <w:lang w:bidi="en-US"/>
    </w:rPr>
  </w:style>
  <w:style w:type="character" w:customStyle="1" w:styleId="BodyTextChar">
    <w:name w:val="Body Text Char"/>
    <w:basedOn w:val="DefaultParagraphFont"/>
    <w:link w:val="BodyText"/>
    <w:uiPriority w:val="1"/>
    <w:rsid w:val="00AC7073"/>
    <w:rPr>
      <w:rFonts w:ascii="Calibri" w:eastAsia="Calibri" w:hAnsi="Calibri" w:cs="Calibri"/>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06098">
      <w:bodyDiv w:val="1"/>
      <w:marLeft w:val="0"/>
      <w:marRight w:val="0"/>
      <w:marTop w:val="0"/>
      <w:marBottom w:val="0"/>
      <w:divBdr>
        <w:top w:val="none" w:sz="0" w:space="0" w:color="auto"/>
        <w:left w:val="none" w:sz="0" w:space="0" w:color="auto"/>
        <w:bottom w:val="none" w:sz="0" w:space="0" w:color="auto"/>
        <w:right w:val="none" w:sz="0" w:space="0" w:color="auto"/>
      </w:divBdr>
    </w:div>
    <w:div w:id="822697126">
      <w:bodyDiv w:val="1"/>
      <w:marLeft w:val="0"/>
      <w:marRight w:val="0"/>
      <w:marTop w:val="0"/>
      <w:marBottom w:val="0"/>
      <w:divBdr>
        <w:top w:val="none" w:sz="0" w:space="0" w:color="auto"/>
        <w:left w:val="none" w:sz="0" w:space="0" w:color="auto"/>
        <w:bottom w:val="none" w:sz="0" w:space="0" w:color="auto"/>
        <w:right w:val="none" w:sz="0" w:space="0" w:color="auto"/>
      </w:divBdr>
    </w:div>
    <w:div w:id="197225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nehoule010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smacdonn@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1387</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MacDonnell</dc:creator>
  <cp:keywords/>
  <dc:description/>
  <cp:lastModifiedBy>Susan MacDonnell</cp:lastModifiedBy>
  <cp:revision>6</cp:revision>
  <cp:lastPrinted>2021-06-02T22:10:00Z</cp:lastPrinted>
  <dcterms:created xsi:type="dcterms:W3CDTF">2021-06-03T14:45:00Z</dcterms:created>
  <dcterms:modified xsi:type="dcterms:W3CDTF">2021-06-03T20:39:00Z</dcterms:modified>
</cp:coreProperties>
</file>